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0D0" w:rsidRDefault="007F00D0" w:rsidP="003A3A82"/>
    <w:p w:rsidR="007F00D0" w:rsidRPr="003A3A82" w:rsidRDefault="007F00D0" w:rsidP="003A3A82">
      <w:pPr>
        <w:pStyle w:val="Heading1"/>
        <w:jc w:val="center"/>
        <w:rPr>
          <w:sz w:val="36"/>
          <w:szCs w:val="36"/>
        </w:rPr>
      </w:pPr>
      <w:proofErr w:type="spellStart"/>
      <w:r w:rsidRPr="003A3A82">
        <w:rPr>
          <w:sz w:val="36"/>
          <w:szCs w:val="36"/>
        </w:rPr>
        <w:t>Labex</w:t>
      </w:r>
      <w:proofErr w:type="spellEnd"/>
      <w:r w:rsidRPr="003A3A82">
        <w:rPr>
          <w:sz w:val="36"/>
          <w:szCs w:val="36"/>
        </w:rPr>
        <w:t xml:space="preserve">™ </w:t>
      </w:r>
      <w:r w:rsidR="007D25FF" w:rsidRPr="003A3A82">
        <w:rPr>
          <w:sz w:val="36"/>
          <w:szCs w:val="36"/>
        </w:rPr>
        <w:t>Inspiration</w:t>
      </w:r>
      <w:r w:rsidRPr="003A3A82">
        <w:rPr>
          <w:sz w:val="36"/>
          <w:szCs w:val="36"/>
        </w:rPr>
        <w:t xml:space="preserve"> EL</w:t>
      </w:r>
    </w:p>
    <w:p w:rsidR="00B81009" w:rsidRPr="00817B66" w:rsidRDefault="00817B66" w:rsidP="003A3A82">
      <w:pPr>
        <w:pStyle w:val="Heading1"/>
        <w:jc w:val="center"/>
        <w:rPr>
          <w:sz w:val="36"/>
          <w:szCs w:val="36"/>
          <w:lang w:val="bg-BG"/>
        </w:rPr>
      </w:pPr>
      <w:r>
        <w:rPr>
          <w:sz w:val="36"/>
          <w:szCs w:val="36"/>
          <w:lang w:val="bg-BG"/>
        </w:rPr>
        <w:t>Ръководство за употреба</w:t>
      </w:r>
    </w:p>
    <w:p w:rsidR="001F1579" w:rsidRPr="00817B66" w:rsidRDefault="001F1579" w:rsidP="003A3A82">
      <w:pPr>
        <w:rPr>
          <w:lang w:val="ru-RU"/>
        </w:rPr>
      </w:pPr>
    </w:p>
    <w:p w:rsidR="003873C9" w:rsidRPr="00817B66" w:rsidRDefault="00B81009" w:rsidP="003A3A82">
      <w:pPr>
        <w:rPr>
          <w:rFonts w:asciiTheme="minorHAnsi" w:eastAsiaTheme="majorEastAsia" w:hAnsiTheme="minorHAnsi" w:cstheme="minorHAnsi"/>
          <w:b/>
          <w:smallCaps/>
          <w:sz w:val="32"/>
          <w:szCs w:val="32"/>
          <w:lang w:val="ru-RU"/>
        </w:rPr>
      </w:pPr>
      <w:r>
        <w:rPr>
          <w:rFonts w:asciiTheme="minorHAnsi" w:eastAsiaTheme="majorEastAsia" w:hAnsiTheme="minorHAnsi" w:cstheme="minorHAnsi"/>
          <w:b/>
          <w:smallCaps/>
          <w:noProof/>
          <w:sz w:val="32"/>
          <w:szCs w:val="32"/>
          <w:lang w:val="bg-BG" w:eastAsia="bg-BG"/>
        </w:rPr>
        <w:drawing>
          <wp:anchor distT="0" distB="0" distL="114300" distR="114300" simplePos="0" relativeHeight="251665408" behindDoc="0" locked="0" layoutInCell="1" allowOverlap="1" wp14:anchorId="32D2F129" wp14:editId="617A6FC9">
            <wp:simplePos x="0" y="0"/>
            <wp:positionH relativeFrom="margin">
              <wp:align>center</wp:align>
            </wp:positionH>
            <wp:positionV relativeFrom="paragraph">
              <wp:posOffset>167005</wp:posOffset>
            </wp:positionV>
            <wp:extent cx="1222248" cy="4227576"/>
            <wp:effectExtent l="0" t="0" r="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spiration side vie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2248" cy="4227576"/>
                    </a:xfrm>
                    <a:prstGeom prst="rect">
                      <a:avLst/>
                    </a:prstGeom>
                  </pic:spPr>
                </pic:pic>
              </a:graphicData>
            </a:graphic>
          </wp:anchor>
        </w:drawing>
      </w:r>
      <w:r w:rsidR="003873C9" w:rsidRPr="003873C9">
        <w:rPr>
          <w:noProof/>
          <w:lang w:val="bg-BG" w:eastAsia="bg-BG"/>
        </w:rPr>
        <mc:AlternateContent>
          <mc:Choice Requires="wps">
            <w:drawing>
              <wp:anchor distT="45720" distB="45720" distL="114300" distR="114300" simplePos="0" relativeHeight="251663360" behindDoc="0" locked="0" layoutInCell="1" allowOverlap="1" wp14:anchorId="455C4C03" wp14:editId="00DCEFFA">
                <wp:simplePos x="0" y="0"/>
                <wp:positionH relativeFrom="margin">
                  <wp:posOffset>3398520</wp:posOffset>
                </wp:positionH>
                <wp:positionV relativeFrom="paragraph">
                  <wp:posOffset>4574540</wp:posOffset>
                </wp:positionV>
                <wp:extent cx="1210310" cy="1404620"/>
                <wp:effectExtent l="0" t="0" r="889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310" cy="1404620"/>
                        </a:xfrm>
                        <a:prstGeom prst="rect">
                          <a:avLst/>
                        </a:prstGeom>
                        <a:solidFill>
                          <a:srgbClr val="FFFFFF"/>
                        </a:solidFill>
                        <a:ln w="9525">
                          <a:noFill/>
                          <a:miter lim="800000"/>
                          <a:headEnd/>
                          <a:tailEnd/>
                        </a:ln>
                      </wps:spPr>
                      <wps:txbx>
                        <w:txbxContent>
                          <w:p w:rsidR="003873C9" w:rsidRDefault="003873C9" w:rsidP="003A3A82">
                            <w:r>
                              <w:rPr>
                                <w:noProof/>
                                <w:lang w:val="bg-BG" w:eastAsia="bg-BG"/>
                              </w:rPr>
                              <w:drawing>
                                <wp:inline distT="0" distB="0" distL="0" distR="0" wp14:anchorId="445EE990" wp14:editId="083321B1">
                                  <wp:extent cx="628630" cy="448945"/>
                                  <wp:effectExtent l="0" t="0" r="635" b="8255"/>
                                  <wp:docPr id="3" name="Picture 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7293" cy="455132"/>
                                          </a:xfrm>
                                          <a:prstGeom prst="rect">
                                            <a:avLst/>
                                          </a:prstGeom>
                                        </pic:spPr>
                                      </pic:pic>
                                    </a:graphicData>
                                  </a:graphic>
                                </wp:inline>
                              </w:drawing>
                            </w:r>
                          </w:p>
                          <w:p w:rsidR="003873C9" w:rsidRPr="003A3A82" w:rsidRDefault="003873C9" w:rsidP="003A3A82">
                            <w:pPr>
                              <w:rPr>
                                <w:sz w:val="20"/>
                                <w:szCs w:val="20"/>
                              </w:rPr>
                            </w:pPr>
                            <w:r w:rsidRPr="003A3A82">
                              <w:rPr>
                                <w:sz w:val="20"/>
                                <w:szCs w:val="20"/>
                              </w:rPr>
                              <w:t>BG/CA01/MD-0018</w:t>
                            </w:r>
                            <w:r w:rsidRPr="003A3A82">
                              <w:rPr>
                                <w:sz w:val="20"/>
                                <w:szCs w:val="20"/>
                              </w:rPr>
                              <w:br/>
                              <w:t>/08.07.2019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5C4C03" id="_x0000_t202" coordsize="21600,21600" o:spt="202" path="m,l,21600r21600,l21600,xe">
                <v:stroke joinstyle="miter"/>
                <v:path gradientshapeok="t" o:connecttype="rect"/>
              </v:shapetype>
              <v:shape id="Text Box 2" o:spid="_x0000_s1026" type="#_x0000_t202" style="position:absolute;margin-left:267.6pt;margin-top:360.2pt;width:95.3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" stroked="f">
                <v:textbox style="mso-fit-shape-to-text:t">
                  <w:txbxContent>
                    <w:p w:rsidR="003873C9" w:rsidRDefault="003873C9" w:rsidP="003A3A82">
                      <w:r>
                        <w:rPr>
                          <w:noProof/>
                          <w:lang w:val="bg-BG" w:eastAsia="bg-BG"/>
                        </w:rPr>
                        <w:drawing>
                          <wp:inline distT="0" distB="0" distL="0" distR="0" wp14:anchorId="445EE990" wp14:editId="083321B1">
                            <wp:extent cx="628630" cy="448945"/>
                            <wp:effectExtent l="0" t="0" r="635" b="8255"/>
                            <wp:docPr id="3" name="Picture 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7293" cy="455132"/>
                                    </a:xfrm>
                                    <a:prstGeom prst="rect">
                                      <a:avLst/>
                                    </a:prstGeom>
                                  </pic:spPr>
                                </pic:pic>
                              </a:graphicData>
                            </a:graphic>
                          </wp:inline>
                        </w:drawing>
                      </w:r>
                    </w:p>
                    <w:p w:rsidR="003873C9" w:rsidRPr="003A3A82" w:rsidRDefault="003873C9" w:rsidP="003A3A82">
                      <w:pPr>
                        <w:rPr>
                          <w:sz w:val="20"/>
                          <w:szCs w:val="20"/>
                        </w:rPr>
                      </w:pPr>
                      <w:r w:rsidRPr="003A3A82">
                        <w:rPr>
                          <w:sz w:val="20"/>
                          <w:szCs w:val="20"/>
                        </w:rPr>
                        <w:t>BG/CA01/MD-0018</w:t>
                      </w:r>
                      <w:r w:rsidRPr="003A3A82">
                        <w:rPr>
                          <w:sz w:val="20"/>
                          <w:szCs w:val="20"/>
                        </w:rPr>
                        <w:br/>
                        <w:t>/08.07.2019</w:t>
                      </w:r>
                    </w:p>
                  </w:txbxContent>
                </v:textbox>
                <w10:wrap type="square" anchorx="margin"/>
              </v:shape>
            </w:pict>
          </mc:Fallback>
        </mc:AlternateContent>
      </w:r>
      <w:r w:rsidR="003873C9" w:rsidRPr="003873C9">
        <w:rPr>
          <w:noProof/>
          <w:lang w:val="bg-BG" w:eastAsia="bg-BG"/>
        </w:rPr>
        <mc:AlternateContent>
          <mc:Choice Requires="wps">
            <w:drawing>
              <wp:anchor distT="45720" distB="45720" distL="114300" distR="114300" simplePos="0" relativeHeight="251662336" behindDoc="1" locked="0" layoutInCell="1" allowOverlap="1" wp14:anchorId="36EEF7FA" wp14:editId="08AC0778">
                <wp:simplePos x="0" y="0"/>
                <wp:positionH relativeFrom="margin">
                  <wp:posOffset>9525</wp:posOffset>
                </wp:positionH>
                <wp:positionV relativeFrom="paragraph">
                  <wp:posOffset>4426585</wp:posOffset>
                </wp:positionV>
                <wp:extent cx="1409700" cy="1404620"/>
                <wp:effectExtent l="0" t="0" r="0" b="4445"/>
                <wp:wrapTight wrapText="bothSides">
                  <wp:wrapPolygon edited="0">
                    <wp:start x="0" y="0"/>
                    <wp:lineTo x="0" y="21327"/>
                    <wp:lineTo x="21308" y="21327"/>
                    <wp:lineTo x="2130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404620"/>
                        </a:xfrm>
                        <a:prstGeom prst="rect">
                          <a:avLst/>
                        </a:prstGeom>
                        <a:solidFill>
                          <a:srgbClr val="FFFFFF"/>
                        </a:solidFill>
                        <a:ln w="9525">
                          <a:noFill/>
                          <a:miter lim="800000"/>
                          <a:headEnd/>
                          <a:tailEnd/>
                        </a:ln>
                      </wps:spPr>
                      <wps:txbx>
                        <w:txbxContent>
                          <w:p w:rsidR="003873C9" w:rsidRDefault="003873C9" w:rsidP="003A3A82">
                            <w:r>
                              <w:rPr>
                                <w:noProof/>
                                <w:lang w:val="bg-BG" w:eastAsia="bg-BG"/>
                              </w:rPr>
                              <w:drawing>
                                <wp:inline distT="0" distB="0" distL="0" distR="0" wp14:anchorId="031CDAB4" wp14:editId="04FED820">
                                  <wp:extent cx="1182624" cy="98450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UV NOR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2624" cy="984504"/>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EEF7FA" id="_x0000_s1027" type="#_x0000_t202" style="position:absolute;margin-left:.75pt;margin-top:348.55pt;width:111pt;height:110.6pt;z-index:-251654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" stroked="f">
                <v:textbox style="mso-fit-shape-to-text:t">
                  <w:txbxContent>
                    <w:p w:rsidR="003873C9" w:rsidRDefault="003873C9" w:rsidP="003A3A82">
                      <w:r>
                        <w:rPr>
                          <w:noProof/>
                          <w:lang w:val="bg-BG" w:eastAsia="bg-BG"/>
                        </w:rPr>
                        <w:drawing>
                          <wp:inline distT="0" distB="0" distL="0" distR="0" wp14:anchorId="031CDAB4" wp14:editId="04FED820">
                            <wp:extent cx="1182624" cy="98450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UV NOR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2624" cy="984504"/>
                                    </a:xfrm>
                                    <a:prstGeom prst="rect">
                                      <a:avLst/>
                                    </a:prstGeom>
                                  </pic:spPr>
                                </pic:pic>
                              </a:graphicData>
                            </a:graphic>
                          </wp:inline>
                        </w:drawing>
                      </w:r>
                    </w:p>
                  </w:txbxContent>
                </v:textbox>
                <w10:wrap type="tight" anchorx="margin"/>
              </v:shape>
            </w:pict>
          </mc:Fallback>
        </mc:AlternateContent>
      </w:r>
      <w:r w:rsidR="003873C9" w:rsidRPr="00817B66">
        <w:rPr>
          <w:lang w:val="ru-RU"/>
        </w:rPr>
        <w:br w:type="page"/>
      </w:r>
    </w:p>
    <w:p w:rsidR="001F1579" w:rsidRPr="00817B66" w:rsidRDefault="00817B66" w:rsidP="004B0918">
      <w:pPr>
        <w:pStyle w:val="Heading1"/>
        <w:tabs>
          <w:tab w:val="center" w:pos="3628"/>
        </w:tabs>
        <w:rPr>
          <w:lang w:val="ru-RU"/>
        </w:rPr>
      </w:pPr>
      <w:r>
        <w:rPr>
          <w:lang w:val="bg-BG"/>
        </w:rPr>
        <w:lastRenderedPageBreak/>
        <w:t>Обща информация</w:t>
      </w:r>
      <w:r w:rsidR="004B0918" w:rsidRPr="00817B66">
        <w:rPr>
          <w:lang w:val="ru-RU"/>
        </w:rPr>
        <w:tab/>
      </w:r>
    </w:p>
    <w:p w:rsidR="001F1579" w:rsidRDefault="00817B66" w:rsidP="003A3A82">
      <w:pPr>
        <w:pStyle w:val="Heading3"/>
      </w:pPr>
      <w:r>
        <w:rPr>
          <w:lang w:val="bg-BG"/>
        </w:rPr>
        <w:t>Какво е</w:t>
      </w:r>
      <w:r w:rsidR="001F1579">
        <w:t xml:space="preserve"> </w:t>
      </w:r>
      <w:proofErr w:type="spellStart"/>
      <w:r w:rsidR="001F1579">
        <w:t>Labex</w:t>
      </w:r>
      <w:proofErr w:type="spellEnd"/>
      <w:r w:rsidR="001F1579">
        <w:t xml:space="preserve"> Inspiration</w:t>
      </w:r>
    </w:p>
    <w:p w:rsidR="001F1579" w:rsidRPr="00817B66" w:rsidRDefault="001F1579" w:rsidP="00817B66">
      <w:pPr>
        <w:jc w:val="both"/>
        <w:rPr>
          <w:sz w:val="23"/>
          <w:szCs w:val="23"/>
        </w:rPr>
      </w:pPr>
      <w:proofErr w:type="spellStart"/>
      <w:r w:rsidRPr="00817B66">
        <w:rPr>
          <w:sz w:val="23"/>
          <w:szCs w:val="23"/>
        </w:rPr>
        <w:t>Labex</w:t>
      </w:r>
      <w:proofErr w:type="spellEnd"/>
      <w:r w:rsidRPr="00817B66">
        <w:rPr>
          <w:sz w:val="23"/>
          <w:szCs w:val="23"/>
          <w:lang w:val="ru-RU"/>
        </w:rPr>
        <w:t xml:space="preserve"> </w:t>
      </w:r>
      <w:r w:rsidRPr="00817B66">
        <w:rPr>
          <w:sz w:val="23"/>
          <w:szCs w:val="23"/>
        </w:rPr>
        <w:t>Inspiration</w:t>
      </w:r>
      <w:r w:rsidRPr="00817B66">
        <w:rPr>
          <w:sz w:val="23"/>
          <w:szCs w:val="23"/>
          <w:lang w:val="ru-RU"/>
        </w:rPr>
        <w:t xml:space="preserve"> </w:t>
      </w:r>
      <w:r w:rsidR="00817B66" w:rsidRPr="00817B66">
        <w:rPr>
          <w:noProof/>
          <w:sz w:val="23"/>
          <w:szCs w:val="23"/>
          <w:lang w:val="bg-BG"/>
        </w:rPr>
        <w:t>е дигитално устройство – електронен ларинкс (електроларинкс). То е създадено специално с цел да помогне на хора, преминали през операция на ларинкса да проговорят отн</w:t>
      </w:r>
      <w:r w:rsidR="00057C77">
        <w:rPr>
          <w:noProof/>
          <w:sz w:val="23"/>
          <w:szCs w:val="23"/>
          <w:lang w:val="bg-BG"/>
        </w:rPr>
        <w:t>ово. Основните му предимства са вградените тъч сензори, които улесняват употребата му.</w:t>
      </w:r>
    </w:p>
    <w:p w:rsidR="001F1579" w:rsidRDefault="005D5923" w:rsidP="003A3A82">
      <w:pPr>
        <w:pStyle w:val="Heading3"/>
      </w:pPr>
      <w:r>
        <w:rPr>
          <w:noProof/>
          <w:lang w:val="bg-BG" w:eastAsia="bg-BG"/>
        </w:rPr>
        <w:drawing>
          <wp:anchor distT="0" distB="0" distL="114300" distR="114300" simplePos="0" relativeHeight="251664384" behindDoc="0" locked="0" layoutInCell="1" allowOverlap="1" wp14:anchorId="4F28EC68" wp14:editId="70022061">
            <wp:simplePos x="0" y="0"/>
            <wp:positionH relativeFrom="margin">
              <wp:align>right</wp:align>
            </wp:positionH>
            <wp:positionV relativeFrom="paragraph">
              <wp:posOffset>50165</wp:posOffset>
            </wp:positionV>
            <wp:extent cx="1621155" cy="44253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spiration diagra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1155" cy="4425315"/>
                    </a:xfrm>
                    <a:prstGeom prst="rect">
                      <a:avLst/>
                    </a:prstGeom>
                  </pic:spPr>
                </pic:pic>
              </a:graphicData>
            </a:graphic>
          </wp:anchor>
        </w:drawing>
      </w:r>
      <w:r w:rsidR="00817B66">
        <w:rPr>
          <w:lang w:val="bg-BG"/>
        </w:rPr>
        <w:t>Основни понятия</w:t>
      </w:r>
    </w:p>
    <w:p w:rsidR="001F1579" w:rsidRPr="00D24177" w:rsidRDefault="001F1579" w:rsidP="00D24177">
      <w:pPr>
        <w:jc w:val="both"/>
        <w:rPr>
          <w:sz w:val="23"/>
          <w:szCs w:val="23"/>
          <w:lang w:val="ru-RU"/>
        </w:rPr>
      </w:pPr>
      <w:proofErr w:type="spellStart"/>
      <w:r w:rsidRPr="00D24177">
        <w:rPr>
          <w:sz w:val="23"/>
          <w:szCs w:val="23"/>
        </w:rPr>
        <w:t>Labex</w:t>
      </w:r>
      <w:proofErr w:type="spellEnd"/>
      <w:r w:rsidRPr="00D24177">
        <w:rPr>
          <w:sz w:val="23"/>
          <w:szCs w:val="23"/>
          <w:lang w:val="ru-RU"/>
        </w:rPr>
        <w:t xml:space="preserve"> </w:t>
      </w:r>
      <w:r w:rsidRPr="00D24177">
        <w:rPr>
          <w:sz w:val="23"/>
          <w:szCs w:val="23"/>
        </w:rPr>
        <w:t>Inspiration</w:t>
      </w:r>
      <w:r w:rsidRPr="00D24177">
        <w:rPr>
          <w:sz w:val="23"/>
          <w:szCs w:val="23"/>
          <w:lang w:val="ru-RU"/>
        </w:rPr>
        <w:t xml:space="preserve"> </w:t>
      </w:r>
      <w:r w:rsidR="00817B66" w:rsidRPr="00D24177">
        <w:rPr>
          <w:sz w:val="23"/>
          <w:szCs w:val="23"/>
          <w:lang w:val="bg-BG"/>
        </w:rPr>
        <w:t>се състои от няколко основни компонента</w:t>
      </w:r>
      <w:r w:rsidRPr="00D24177">
        <w:rPr>
          <w:sz w:val="23"/>
          <w:szCs w:val="23"/>
          <w:lang w:val="ru-RU"/>
        </w:rPr>
        <w:t>:</w:t>
      </w:r>
    </w:p>
    <w:p w:rsidR="001F1579" w:rsidRPr="00D24177" w:rsidRDefault="001F1579" w:rsidP="00D24177">
      <w:pPr>
        <w:jc w:val="both"/>
        <w:rPr>
          <w:sz w:val="23"/>
          <w:szCs w:val="23"/>
          <w:lang w:val="ru-RU"/>
        </w:rPr>
      </w:pPr>
      <w:r w:rsidRPr="00D24177">
        <w:rPr>
          <w:sz w:val="23"/>
          <w:szCs w:val="23"/>
          <w:lang w:val="ru-RU"/>
        </w:rPr>
        <w:t xml:space="preserve">1) </w:t>
      </w:r>
      <w:r w:rsidR="00817B66" w:rsidRPr="00D24177">
        <w:rPr>
          <w:sz w:val="23"/>
          <w:szCs w:val="23"/>
          <w:lang w:val="bg-BG"/>
        </w:rPr>
        <w:t>Горна капачка</w:t>
      </w:r>
      <w:r w:rsidRPr="00D24177">
        <w:rPr>
          <w:sz w:val="23"/>
          <w:szCs w:val="23"/>
          <w:lang w:val="ru-RU"/>
        </w:rPr>
        <w:t xml:space="preserve"> – </w:t>
      </w:r>
      <w:r w:rsidR="00817B66" w:rsidRPr="00D24177">
        <w:rPr>
          <w:sz w:val="23"/>
          <w:szCs w:val="23"/>
          <w:lang w:val="bg-BG"/>
        </w:rPr>
        <w:t>частта, която се допира до гърлото</w:t>
      </w:r>
      <w:r w:rsidRPr="00D24177">
        <w:rPr>
          <w:sz w:val="23"/>
          <w:szCs w:val="23"/>
          <w:lang w:val="ru-RU"/>
        </w:rPr>
        <w:t>.</w:t>
      </w:r>
    </w:p>
    <w:p w:rsidR="00817B66" w:rsidRPr="00D24177" w:rsidRDefault="001F1579" w:rsidP="00D24177">
      <w:pPr>
        <w:jc w:val="both"/>
        <w:rPr>
          <w:sz w:val="23"/>
          <w:szCs w:val="23"/>
        </w:rPr>
      </w:pPr>
      <w:r w:rsidRPr="00D24177">
        <w:rPr>
          <w:sz w:val="23"/>
          <w:szCs w:val="23"/>
          <w:lang w:val="ru-RU"/>
        </w:rPr>
        <w:t xml:space="preserve">2) </w:t>
      </w:r>
      <w:r w:rsidR="009C7EDF">
        <w:rPr>
          <w:sz w:val="23"/>
          <w:szCs w:val="23"/>
          <w:lang w:val="bg-BG"/>
        </w:rPr>
        <w:t xml:space="preserve">Тъч </w:t>
      </w:r>
      <w:r w:rsidR="00D422CC">
        <w:rPr>
          <w:sz w:val="23"/>
          <w:szCs w:val="23"/>
          <w:lang w:val="bg-BG"/>
        </w:rPr>
        <w:t xml:space="preserve">сензорен </w:t>
      </w:r>
      <w:r w:rsidR="009C7EDF">
        <w:rPr>
          <w:sz w:val="23"/>
          <w:szCs w:val="23"/>
          <w:lang w:val="bg-BG"/>
        </w:rPr>
        <w:t>панел</w:t>
      </w:r>
      <w:r w:rsidRPr="00D24177">
        <w:rPr>
          <w:sz w:val="23"/>
          <w:szCs w:val="23"/>
          <w:lang w:val="ru-RU"/>
        </w:rPr>
        <w:t xml:space="preserve"> – </w:t>
      </w:r>
      <w:r w:rsidR="00D24177" w:rsidRPr="00D24177">
        <w:rPr>
          <w:sz w:val="23"/>
          <w:szCs w:val="23"/>
          <w:lang w:val="bg-BG"/>
        </w:rPr>
        <w:t>у</w:t>
      </w:r>
      <w:r w:rsidR="00817B66" w:rsidRPr="00D24177">
        <w:rPr>
          <w:sz w:val="23"/>
          <w:szCs w:val="23"/>
          <w:lang w:val="bg-BG"/>
        </w:rPr>
        <w:t>стройството се активира като се докосне тъч панела. П</w:t>
      </w:r>
      <w:r w:rsidR="00D422CC">
        <w:rPr>
          <w:sz w:val="23"/>
          <w:szCs w:val="23"/>
          <w:lang w:val="bg-BG"/>
        </w:rPr>
        <w:t xml:space="preserve">лъзгайки пръст нагоре или </w:t>
      </w:r>
      <w:r w:rsidR="00817B66" w:rsidRPr="00D24177">
        <w:rPr>
          <w:sz w:val="23"/>
          <w:szCs w:val="23"/>
          <w:lang w:val="bg-BG"/>
        </w:rPr>
        <w:t>надолу се променя честотата на звука.</w:t>
      </w:r>
    </w:p>
    <w:p w:rsidR="00D24177" w:rsidRPr="00D24177" w:rsidRDefault="00D24177" w:rsidP="00D24177">
      <w:pPr>
        <w:jc w:val="both"/>
        <w:rPr>
          <w:sz w:val="23"/>
          <w:szCs w:val="23"/>
          <w:lang w:val="ru-RU"/>
        </w:rPr>
      </w:pPr>
      <w:r w:rsidRPr="00D24177">
        <w:rPr>
          <w:sz w:val="23"/>
          <w:szCs w:val="23"/>
          <w:lang w:val="ru-RU"/>
        </w:rPr>
        <w:t xml:space="preserve">3) </w:t>
      </w:r>
      <w:r w:rsidRPr="00D24177">
        <w:rPr>
          <w:sz w:val="23"/>
          <w:szCs w:val="23"/>
        </w:rPr>
        <w:t>LED</w:t>
      </w:r>
      <w:r w:rsidRPr="00D24177">
        <w:rPr>
          <w:sz w:val="23"/>
          <w:szCs w:val="23"/>
          <w:lang w:val="ru-RU"/>
        </w:rPr>
        <w:t xml:space="preserve"> </w:t>
      </w:r>
      <w:r w:rsidRPr="00D24177">
        <w:rPr>
          <w:sz w:val="23"/>
          <w:szCs w:val="23"/>
          <w:lang w:val="bg-BG"/>
        </w:rPr>
        <w:t>лента</w:t>
      </w:r>
      <w:r w:rsidR="00DE64AE">
        <w:rPr>
          <w:sz w:val="23"/>
          <w:szCs w:val="23"/>
          <w:lang w:val="ru-RU"/>
        </w:rPr>
        <w:t xml:space="preserve"> – активна</w:t>
      </w:r>
      <w:r w:rsidRPr="00D24177">
        <w:rPr>
          <w:sz w:val="23"/>
          <w:szCs w:val="23"/>
          <w:lang w:val="ru-RU"/>
        </w:rPr>
        <w:t xml:space="preserve"> </w:t>
      </w:r>
      <w:r w:rsidRPr="00D24177">
        <w:rPr>
          <w:sz w:val="23"/>
          <w:szCs w:val="23"/>
        </w:rPr>
        <w:t>LED</w:t>
      </w:r>
      <w:r w:rsidRPr="00D24177">
        <w:rPr>
          <w:sz w:val="23"/>
          <w:szCs w:val="23"/>
          <w:lang w:val="ru-RU"/>
        </w:rPr>
        <w:t xml:space="preserve"> лента</w:t>
      </w:r>
      <w:r w:rsidR="00D422CC">
        <w:rPr>
          <w:sz w:val="23"/>
          <w:szCs w:val="23"/>
          <w:lang w:val="ru-RU"/>
        </w:rPr>
        <w:t xml:space="preserve"> с 8 сегмента</w:t>
      </w:r>
      <w:r w:rsidRPr="00D24177">
        <w:rPr>
          <w:sz w:val="23"/>
          <w:szCs w:val="23"/>
          <w:lang w:val="ru-RU"/>
        </w:rPr>
        <w:t>, която показва информация</w:t>
      </w:r>
      <w:r w:rsidR="00D422CC">
        <w:rPr>
          <w:sz w:val="23"/>
          <w:szCs w:val="23"/>
          <w:lang w:val="ru-RU"/>
        </w:rPr>
        <w:t xml:space="preserve"> като ниво на заряд на батерия, </w:t>
      </w:r>
      <w:r w:rsidR="00D422CC">
        <w:rPr>
          <w:sz w:val="23"/>
          <w:szCs w:val="23"/>
          <w:lang w:val="bg-BG"/>
        </w:rPr>
        <w:t>честота или сила</w:t>
      </w:r>
      <w:r w:rsidR="00F813BE">
        <w:rPr>
          <w:sz w:val="23"/>
          <w:szCs w:val="23"/>
          <w:lang w:val="bg-BG"/>
        </w:rPr>
        <w:t xml:space="preserve"> на звука и други.</w:t>
      </w:r>
    </w:p>
    <w:p w:rsidR="001F1579" w:rsidRDefault="00D24177" w:rsidP="00D24177">
      <w:pPr>
        <w:jc w:val="both"/>
        <w:rPr>
          <w:sz w:val="23"/>
          <w:szCs w:val="23"/>
          <w:lang w:val="ru-RU"/>
        </w:rPr>
      </w:pPr>
      <w:r w:rsidRPr="00D24177">
        <w:rPr>
          <w:sz w:val="23"/>
          <w:szCs w:val="23"/>
          <w:lang w:val="ru-RU"/>
        </w:rPr>
        <w:t>4)</w:t>
      </w:r>
      <w:r w:rsidR="00C54062">
        <w:rPr>
          <w:sz w:val="23"/>
          <w:szCs w:val="23"/>
          <w:lang w:val="ru-RU"/>
        </w:rPr>
        <w:t xml:space="preserve">  </w:t>
      </w:r>
      <w:r w:rsidRPr="00D24177">
        <w:rPr>
          <w:sz w:val="23"/>
          <w:szCs w:val="23"/>
          <w:lang w:val="bg-BG"/>
        </w:rPr>
        <w:t xml:space="preserve">Бутон „Настройки“ </w:t>
      </w:r>
      <w:r w:rsidR="001F1579" w:rsidRPr="00D24177">
        <w:rPr>
          <w:sz w:val="23"/>
          <w:szCs w:val="23"/>
          <w:lang w:val="ru-RU"/>
        </w:rPr>
        <w:t xml:space="preserve">– </w:t>
      </w:r>
      <w:r w:rsidRPr="00D24177">
        <w:rPr>
          <w:sz w:val="23"/>
          <w:szCs w:val="23"/>
          <w:lang w:val="bg-BG"/>
        </w:rPr>
        <w:t>използва се за промяна на настройките</w:t>
      </w:r>
      <w:r w:rsidR="001F1579" w:rsidRPr="00D24177">
        <w:rPr>
          <w:sz w:val="23"/>
          <w:szCs w:val="23"/>
          <w:lang w:val="ru-RU"/>
        </w:rPr>
        <w:t>.</w:t>
      </w:r>
    </w:p>
    <w:p w:rsidR="00F813BE" w:rsidRDefault="00D24177" w:rsidP="00F813BE">
      <w:pPr>
        <w:jc w:val="both"/>
        <w:rPr>
          <w:noProof/>
          <w:sz w:val="23"/>
          <w:szCs w:val="23"/>
          <w:lang w:val="bg-BG"/>
        </w:rPr>
      </w:pPr>
      <w:r w:rsidRPr="00F813BE">
        <w:rPr>
          <w:sz w:val="23"/>
          <w:szCs w:val="23"/>
          <w:lang w:val="ru-RU"/>
        </w:rPr>
        <w:t>5)</w:t>
      </w:r>
      <w:r w:rsidR="00C54062">
        <w:rPr>
          <w:sz w:val="23"/>
          <w:szCs w:val="23"/>
        </w:rPr>
        <w:t xml:space="preserve"> </w:t>
      </w:r>
      <w:r w:rsidR="00F813BE" w:rsidRPr="00F813BE">
        <w:rPr>
          <w:noProof/>
          <w:sz w:val="23"/>
          <w:szCs w:val="23"/>
          <w:lang w:val="bg-BG"/>
        </w:rPr>
        <w:t xml:space="preserve">Червен </w:t>
      </w:r>
      <w:r w:rsidR="00F813BE" w:rsidRPr="00F813BE">
        <w:rPr>
          <w:noProof/>
          <w:sz w:val="23"/>
          <w:szCs w:val="23"/>
        </w:rPr>
        <w:t>LED</w:t>
      </w:r>
      <w:r w:rsidR="00F813BE" w:rsidRPr="00F813BE">
        <w:rPr>
          <w:noProof/>
          <w:sz w:val="23"/>
          <w:szCs w:val="23"/>
          <w:lang w:val="ru-RU"/>
        </w:rPr>
        <w:t xml:space="preserve"> </w:t>
      </w:r>
      <w:r w:rsidR="00F813BE" w:rsidRPr="00F813BE">
        <w:rPr>
          <w:noProof/>
          <w:sz w:val="23"/>
          <w:szCs w:val="23"/>
          <w:lang w:val="bg-BG"/>
        </w:rPr>
        <w:t>индикатор – свети, докато батерията се зарежда и изгасва, когато батерията е напълно заредена</w:t>
      </w:r>
      <w:r w:rsidR="00F813BE">
        <w:rPr>
          <w:noProof/>
          <w:sz w:val="23"/>
          <w:szCs w:val="23"/>
          <w:lang w:val="bg-BG"/>
        </w:rPr>
        <w:t>.</w:t>
      </w:r>
    </w:p>
    <w:p w:rsidR="00F813BE" w:rsidRPr="00F813BE" w:rsidRDefault="00F813BE" w:rsidP="00F813BE">
      <w:pPr>
        <w:jc w:val="both"/>
        <w:rPr>
          <w:noProof/>
          <w:sz w:val="23"/>
          <w:szCs w:val="23"/>
          <w:lang w:val="bg-BG"/>
        </w:rPr>
      </w:pPr>
      <w:r>
        <w:rPr>
          <w:noProof/>
          <w:sz w:val="23"/>
          <w:szCs w:val="23"/>
          <w:lang w:val="bg-BG"/>
        </w:rPr>
        <w:t xml:space="preserve">6) </w:t>
      </w:r>
      <w:r w:rsidRPr="00F813BE">
        <w:rPr>
          <w:noProof/>
          <w:sz w:val="23"/>
          <w:szCs w:val="23"/>
          <w:lang w:val="bg-BG"/>
        </w:rPr>
        <w:t xml:space="preserve">Зелен </w:t>
      </w:r>
      <w:r w:rsidRPr="00F813BE">
        <w:rPr>
          <w:noProof/>
          <w:sz w:val="23"/>
          <w:szCs w:val="23"/>
        </w:rPr>
        <w:t>LED</w:t>
      </w:r>
      <w:r w:rsidRPr="00F813BE">
        <w:rPr>
          <w:noProof/>
          <w:sz w:val="23"/>
          <w:szCs w:val="23"/>
          <w:lang w:val="bg-BG"/>
        </w:rPr>
        <w:t xml:space="preserve"> индикатор – свети, когато устройството е включено към зарядно устройство  и захранването е нормално</w:t>
      </w:r>
      <w:r>
        <w:rPr>
          <w:noProof/>
          <w:sz w:val="23"/>
          <w:szCs w:val="23"/>
          <w:lang w:val="bg-BG"/>
        </w:rPr>
        <w:t>.</w:t>
      </w:r>
    </w:p>
    <w:p w:rsidR="00D24177" w:rsidRPr="00D24177" w:rsidRDefault="00D24177" w:rsidP="00D24177">
      <w:pPr>
        <w:jc w:val="both"/>
        <w:rPr>
          <w:noProof/>
          <w:sz w:val="23"/>
          <w:szCs w:val="23"/>
          <w:lang w:val="bg-BG"/>
        </w:rPr>
      </w:pPr>
      <w:r w:rsidRPr="00F813BE">
        <w:rPr>
          <w:sz w:val="23"/>
          <w:szCs w:val="23"/>
          <w:lang w:val="ru-RU"/>
        </w:rPr>
        <w:t xml:space="preserve">7) </w:t>
      </w:r>
      <w:r w:rsidR="00C54062">
        <w:rPr>
          <w:sz w:val="23"/>
          <w:szCs w:val="23"/>
        </w:rPr>
        <w:t xml:space="preserve"> </w:t>
      </w:r>
      <w:r w:rsidR="00F813BE" w:rsidRPr="00F813BE">
        <w:rPr>
          <w:noProof/>
          <w:sz w:val="23"/>
          <w:szCs w:val="23"/>
          <w:lang w:val="bg-BG"/>
        </w:rPr>
        <w:t xml:space="preserve">USB вход – Използва се за зареждане на устройството с подходящ </w:t>
      </w:r>
      <w:r w:rsidR="00F813BE" w:rsidRPr="00F813BE">
        <w:rPr>
          <w:noProof/>
          <w:sz w:val="23"/>
          <w:szCs w:val="23"/>
        </w:rPr>
        <w:t>Micro</w:t>
      </w:r>
      <w:r w:rsidR="00F813BE" w:rsidRPr="00F813BE">
        <w:rPr>
          <w:noProof/>
          <w:sz w:val="23"/>
          <w:szCs w:val="23"/>
          <w:lang w:val="bg-BG"/>
        </w:rPr>
        <w:t xml:space="preserve"> </w:t>
      </w:r>
      <w:r w:rsidR="00F813BE" w:rsidRPr="00F813BE">
        <w:rPr>
          <w:noProof/>
          <w:sz w:val="23"/>
          <w:szCs w:val="23"/>
        </w:rPr>
        <w:t xml:space="preserve">USB </w:t>
      </w:r>
      <w:r w:rsidR="00F813BE" w:rsidRPr="00F813BE">
        <w:rPr>
          <w:noProof/>
          <w:sz w:val="23"/>
          <w:szCs w:val="23"/>
          <w:lang w:val="bg-BG"/>
        </w:rPr>
        <w:t>кабел</w:t>
      </w:r>
      <w:r w:rsidR="00F813BE">
        <w:rPr>
          <w:noProof/>
          <w:sz w:val="23"/>
          <w:szCs w:val="23"/>
          <w:lang w:val="bg-BG"/>
        </w:rPr>
        <w:t>.</w:t>
      </w:r>
    </w:p>
    <w:p w:rsidR="001F1579" w:rsidRPr="00D24177" w:rsidRDefault="00D24177" w:rsidP="00D24177">
      <w:pPr>
        <w:jc w:val="both"/>
        <w:rPr>
          <w:sz w:val="23"/>
          <w:szCs w:val="23"/>
          <w:lang w:val="ru-RU"/>
        </w:rPr>
      </w:pPr>
      <w:r w:rsidRPr="00D24177">
        <w:rPr>
          <w:sz w:val="23"/>
          <w:szCs w:val="23"/>
          <w:lang w:val="ru-RU"/>
        </w:rPr>
        <w:t xml:space="preserve">8) </w:t>
      </w:r>
      <w:r w:rsidRPr="00D24177">
        <w:rPr>
          <w:sz w:val="23"/>
          <w:szCs w:val="23"/>
        </w:rPr>
        <w:t>ON</w:t>
      </w:r>
      <w:r w:rsidRPr="00D24177">
        <w:rPr>
          <w:sz w:val="23"/>
          <w:szCs w:val="23"/>
          <w:lang w:val="ru-RU"/>
        </w:rPr>
        <w:t>/</w:t>
      </w:r>
      <w:r w:rsidRPr="00D24177">
        <w:rPr>
          <w:sz w:val="23"/>
          <w:szCs w:val="23"/>
        </w:rPr>
        <w:t>OFF</w:t>
      </w:r>
      <w:r w:rsidRPr="00D24177">
        <w:rPr>
          <w:sz w:val="23"/>
          <w:szCs w:val="23"/>
          <w:lang w:val="ru-RU"/>
        </w:rPr>
        <w:t xml:space="preserve"> плъзгач</w:t>
      </w:r>
      <w:r w:rsidR="001F1579" w:rsidRPr="00D24177">
        <w:rPr>
          <w:sz w:val="23"/>
          <w:szCs w:val="23"/>
          <w:lang w:val="ru-RU"/>
        </w:rPr>
        <w:t xml:space="preserve"> – </w:t>
      </w:r>
      <w:r w:rsidRPr="00D24177">
        <w:rPr>
          <w:noProof/>
          <w:sz w:val="23"/>
          <w:szCs w:val="23"/>
          <w:lang w:val="bg-BG"/>
        </w:rPr>
        <w:t>Използва се за включване и изключване на устройството.</w:t>
      </w:r>
    </w:p>
    <w:p w:rsidR="001F1579" w:rsidRDefault="009C7EDF" w:rsidP="003A3A82">
      <w:pPr>
        <w:pStyle w:val="Heading3"/>
      </w:pPr>
      <w:r>
        <w:rPr>
          <w:lang w:val="bg-BG"/>
        </w:rPr>
        <w:lastRenderedPageBreak/>
        <w:t>В кутията</w:t>
      </w:r>
    </w:p>
    <w:p w:rsidR="001F1579" w:rsidRPr="00A52E91" w:rsidRDefault="009C7EDF" w:rsidP="00A52E91">
      <w:pPr>
        <w:spacing w:line="240" w:lineRule="auto"/>
        <w:rPr>
          <w:noProof/>
          <w:sz w:val="22"/>
          <w:szCs w:val="23"/>
          <w:lang w:val="bg-BG"/>
        </w:rPr>
      </w:pPr>
      <w:r w:rsidRPr="00A52E91">
        <w:rPr>
          <w:noProof/>
          <w:sz w:val="22"/>
          <w:szCs w:val="23"/>
          <w:lang w:val="bg-BG"/>
        </w:rPr>
        <w:t>В кутията ще намерите всичко необходимо, за да започнете да употребявате устройството</w:t>
      </w:r>
      <w:r w:rsidR="001F1579" w:rsidRPr="00A52E91">
        <w:rPr>
          <w:sz w:val="22"/>
          <w:szCs w:val="23"/>
          <w:lang w:val="ru-RU"/>
        </w:rPr>
        <w:t>:</w:t>
      </w:r>
    </w:p>
    <w:p w:rsidR="001F1579" w:rsidRPr="00A52E91" w:rsidRDefault="001F1579" w:rsidP="00A52E91">
      <w:pPr>
        <w:spacing w:line="240" w:lineRule="auto"/>
        <w:rPr>
          <w:sz w:val="22"/>
          <w:szCs w:val="23"/>
          <w:lang w:val="bg-BG"/>
        </w:rPr>
      </w:pPr>
      <w:r w:rsidRPr="00A52E91">
        <w:rPr>
          <w:sz w:val="22"/>
          <w:szCs w:val="23"/>
          <w:lang w:val="ru-RU"/>
        </w:rPr>
        <w:t xml:space="preserve">1 – </w:t>
      </w:r>
      <w:proofErr w:type="spellStart"/>
      <w:r w:rsidRPr="00A52E91">
        <w:rPr>
          <w:sz w:val="22"/>
          <w:szCs w:val="23"/>
        </w:rPr>
        <w:t>Labex</w:t>
      </w:r>
      <w:proofErr w:type="spellEnd"/>
      <w:r w:rsidRPr="00A52E91">
        <w:rPr>
          <w:sz w:val="22"/>
          <w:szCs w:val="23"/>
          <w:lang w:val="ru-RU"/>
        </w:rPr>
        <w:t xml:space="preserve"> </w:t>
      </w:r>
      <w:r w:rsidRPr="00A52E91">
        <w:rPr>
          <w:sz w:val="22"/>
          <w:szCs w:val="23"/>
        </w:rPr>
        <w:t>Inspiration</w:t>
      </w:r>
      <w:r w:rsidRPr="00A52E91">
        <w:rPr>
          <w:sz w:val="22"/>
          <w:szCs w:val="23"/>
          <w:lang w:val="ru-RU"/>
        </w:rPr>
        <w:t xml:space="preserve"> </w:t>
      </w:r>
      <w:r w:rsidR="00DE64AE" w:rsidRPr="00A52E91">
        <w:rPr>
          <w:sz w:val="22"/>
          <w:szCs w:val="23"/>
          <w:lang w:val="bg-BG"/>
        </w:rPr>
        <w:t xml:space="preserve">– устройство </w:t>
      </w:r>
      <w:proofErr w:type="spellStart"/>
      <w:r w:rsidR="00DE64AE" w:rsidRPr="00A52E91">
        <w:rPr>
          <w:sz w:val="22"/>
          <w:szCs w:val="23"/>
          <w:lang w:val="bg-BG"/>
        </w:rPr>
        <w:t>електроларинк</w:t>
      </w:r>
      <w:r w:rsidR="009C7EDF" w:rsidRPr="00A52E91">
        <w:rPr>
          <w:sz w:val="22"/>
          <w:szCs w:val="23"/>
          <w:lang w:val="bg-BG"/>
        </w:rPr>
        <w:t>с</w:t>
      </w:r>
      <w:proofErr w:type="spellEnd"/>
      <w:r w:rsidR="009C7EDF" w:rsidRPr="00A52E91">
        <w:rPr>
          <w:sz w:val="22"/>
          <w:szCs w:val="23"/>
          <w:lang w:val="bg-BG"/>
        </w:rPr>
        <w:t>;</w:t>
      </w:r>
      <w:r w:rsidR="00A52E91" w:rsidRPr="00A52E91">
        <w:rPr>
          <w:sz w:val="22"/>
          <w:szCs w:val="23"/>
          <w:lang w:val="bg-BG"/>
        </w:rPr>
        <w:br/>
      </w:r>
      <w:r w:rsidRPr="00A52E91">
        <w:rPr>
          <w:sz w:val="22"/>
          <w:szCs w:val="23"/>
          <w:lang w:val="ru-RU"/>
        </w:rPr>
        <w:t xml:space="preserve">2 – </w:t>
      </w:r>
      <w:r w:rsidRPr="00A52E91">
        <w:rPr>
          <w:sz w:val="22"/>
          <w:szCs w:val="23"/>
        </w:rPr>
        <w:t>USB</w:t>
      </w:r>
      <w:r w:rsidRPr="00A52E91">
        <w:rPr>
          <w:sz w:val="22"/>
          <w:szCs w:val="23"/>
          <w:lang w:val="ru-RU"/>
        </w:rPr>
        <w:t xml:space="preserve"> </w:t>
      </w:r>
      <w:r w:rsidR="009C7EDF" w:rsidRPr="00A52E91">
        <w:rPr>
          <w:sz w:val="22"/>
          <w:szCs w:val="23"/>
          <w:lang w:val="bg-BG"/>
        </w:rPr>
        <w:t>кабел за зареждане</w:t>
      </w:r>
      <w:r w:rsidR="00DE64AE" w:rsidRPr="00A52E91">
        <w:rPr>
          <w:sz w:val="22"/>
          <w:szCs w:val="23"/>
        </w:rPr>
        <w:t>;</w:t>
      </w:r>
      <w:r w:rsidR="00A52E91" w:rsidRPr="00A52E91">
        <w:rPr>
          <w:sz w:val="22"/>
          <w:szCs w:val="23"/>
        </w:rPr>
        <w:br/>
      </w:r>
      <w:r w:rsidRPr="00A52E91">
        <w:rPr>
          <w:sz w:val="22"/>
          <w:szCs w:val="23"/>
        </w:rPr>
        <w:t xml:space="preserve">3 – </w:t>
      </w:r>
      <w:r w:rsidR="00DE64AE" w:rsidRPr="00A52E91">
        <w:rPr>
          <w:sz w:val="22"/>
          <w:szCs w:val="23"/>
        </w:rPr>
        <w:t xml:space="preserve">USB </w:t>
      </w:r>
      <w:r w:rsidR="00DE64AE" w:rsidRPr="00A52E91">
        <w:rPr>
          <w:sz w:val="22"/>
          <w:szCs w:val="23"/>
          <w:lang w:val="bg-BG"/>
        </w:rPr>
        <w:t>зарядно 5</w:t>
      </w:r>
      <w:r w:rsidR="00DE64AE" w:rsidRPr="00A52E91">
        <w:rPr>
          <w:sz w:val="22"/>
          <w:szCs w:val="23"/>
        </w:rPr>
        <w:t>V 2A;</w:t>
      </w:r>
      <w:r w:rsidR="00A52E91" w:rsidRPr="00A52E91">
        <w:rPr>
          <w:sz w:val="22"/>
          <w:szCs w:val="23"/>
        </w:rPr>
        <w:br/>
      </w:r>
      <w:r w:rsidRPr="00A52E91">
        <w:rPr>
          <w:sz w:val="22"/>
          <w:szCs w:val="23"/>
          <w:lang w:val="ru-RU"/>
        </w:rPr>
        <w:t xml:space="preserve">4 – </w:t>
      </w:r>
      <w:r w:rsidR="00DE64AE" w:rsidRPr="00A52E91">
        <w:rPr>
          <w:sz w:val="22"/>
          <w:szCs w:val="23"/>
          <w:lang w:val="bg-BG"/>
        </w:rPr>
        <w:t>В</w:t>
      </w:r>
      <w:r w:rsidR="009C7EDF" w:rsidRPr="00A52E91">
        <w:rPr>
          <w:sz w:val="22"/>
          <w:szCs w:val="23"/>
          <w:lang w:val="bg-BG"/>
        </w:rPr>
        <w:t>ръзка за носене</w:t>
      </w:r>
      <w:r w:rsidR="00DE64AE" w:rsidRPr="00A52E91">
        <w:rPr>
          <w:sz w:val="22"/>
          <w:szCs w:val="23"/>
          <w:lang w:val="bg-BG"/>
        </w:rPr>
        <w:t xml:space="preserve"> </w:t>
      </w:r>
      <w:proofErr w:type="spellStart"/>
      <w:r w:rsidR="00DE64AE" w:rsidRPr="00A52E91">
        <w:rPr>
          <w:sz w:val="22"/>
          <w:szCs w:val="23"/>
        </w:rPr>
        <w:t>Labex</w:t>
      </w:r>
      <w:proofErr w:type="spellEnd"/>
      <w:r w:rsidR="00C54062" w:rsidRPr="00A52E91">
        <w:rPr>
          <w:sz w:val="22"/>
          <w:szCs w:val="23"/>
        </w:rPr>
        <w:t>;</w:t>
      </w:r>
      <w:r w:rsidR="00A52E91" w:rsidRPr="00A52E91">
        <w:rPr>
          <w:sz w:val="22"/>
          <w:szCs w:val="23"/>
        </w:rPr>
        <w:br/>
      </w:r>
      <w:r w:rsidRPr="00A52E91">
        <w:rPr>
          <w:sz w:val="22"/>
          <w:szCs w:val="23"/>
          <w:lang w:val="ru-RU"/>
        </w:rPr>
        <w:t xml:space="preserve">5 – </w:t>
      </w:r>
      <w:r w:rsidR="009C7EDF" w:rsidRPr="00A52E91">
        <w:rPr>
          <w:sz w:val="22"/>
          <w:szCs w:val="23"/>
          <w:lang w:val="bg-BG"/>
        </w:rPr>
        <w:t>Ръководство за употреба</w:t>
      </w:r>
      <w:r w:rsidR="00C54062" w:rsidRPr="00A52E91">
        <w:rPr>
          <w:sz w:val="22"/>
          <w:szCs w:val="23"/>
        </w:rPr>
        <w:t>;</w:t>
      </w:r>
      <w:r w:rsidR="00A52E91" w:rsidRPr="00A52E91">
        <w:rPr>
          <w:sz w:val="22"/>
          <w:szCs w:val="23"/>
        </w:rPr>
        <w:br/>
      </w:r>
      <w:r w:rsidRPr="00A52E91">
        <w:rPr>
          <w:sz w:val="22"/>
          <w:szCs w:val="23"/>
        </w:rPr>
        <w:t xml:space="preserve">6 – </w:t>
      </w:r>
      <w:r w:rsidR="009C7EDF" w:rsidRPr="00A52E91">
        <w:rPr>
          <w:sz w:val="22"/>
          <w:szCs w:val="23"/>
          <w:lang w:val="bg-BG"/>
        </w:rPr>
        <w:t>Гаранционна карта</w:t>
      </w:r>
      <w:r w:rsidR="00C54062" w:rsidRPr="00A52E91">
        <w:rPr>
          <w:sz w:val="22"/>
          <w:szCs w:val="23"/>
        </w:rPr>
        <w:t>;</w:t>
      </w:r>
    </w:p>
    <w:p w:rsidR="001F1579" w:rsidRPr="009C7EDF" w:rsidRDefault="009C7EDF" w:rsidP="003A3A82">
      <w:pPr>
        <w:pStyle w:val="Heading1"/>
        <w:rPr>
          <w:lang w:val="bg-BG"/>
        </w:rPr>
      </w:pPr>
      <w:r>
        <w:rPr>
          <w:lang w:val="bg-BG"/>
        </w:rPr>
        <w:t>Начало</w:t>
      </w:r>
    </w:p>
    <w:p w:rsidR="001F1579" w:rsidRDefault="009C7EDF" w:rsidP="003A3A82">
      <w:pPr>
        <w:pStyle w:val="Heading3"/>
      </w:pPr>
      <w:r>
        <w:rPr>
          <w:lang w:val="bg-BG"/>
        </w:rPr>
        <w:t>Основна употреба</w:t>
      </w:r>
    </w:p>
    <w:p w:rsidR="001F1579" w:rsidRPr="00A52E91" w:rsidRDefault="009C7EDF" w:rsidP="00E95424">
      <w:pPr>
        <w:jc w:val="both"/>
        <w:rPr>
          <w:sz w:val="22"/>
          <w:szCs w:val="23"/>
          <w:lang w:val="ru-RU"/>
        </w:rPr>
      </w:pPr>
      <w:r w:rsidRPr="00A52E91">
        <w:rPr>
          <w:noProof/>
          <w:sz w:val="22"/>
          <w:szCs w:val="23"/>
          <w:lang w:val="bg-BG"/>
        </w:rPr>
        <w:t>След като извадите устройството от кутията трябва да го включ</w:t>
      </w:r>
      <w:r w:rsidR="00DE64AE" w:rsidRPr="00A52E91">
        <w:rPr>
          <w:noProof/>
          <w:sz w:val="22"/>
          <w:szCs w:val="23"/>
          <w:lang w:val="bg-BG"/>
        </w:rPr>
        <w:t>ите. Използвайте ON/OFF плъзгащия ключ</w:t>
      </w:r>
      <w:r w:rsidRPr="00A52E91">
        <w:rPr>
          <w:noProof/>
          <w:sz w:val="22"/>
          <w:szCs w:val="23"/>
          <w:lang w:val="bg-BG"/>
        </w:rPr>
        <w:t>, за да го пуснете.</w:t>
      </w:r>
      <w:r w:rsidR="00DE64AE" w:rsidRPr="00A52E91">
        <w:rPr>
          <w:noProof/>
          <w:sz w:val="22"/>
          <w:szCs w:val="23"/>
          <w:lang w:val="bg-BG"/>
        </w:rPr>
        <w:t xml:space="preserve"> Активната </w:t>
      </w:r>
      <w:r w:rsidR="00DE64AE" w:rsidRPr="00A52E91">
        <w:rPr>
          <w:noProof/>
          <w:sz w:val="22"/>
          <w:szCs w:val="23"/>
        </w:rPr>
        <w:t xml:space="preserve">LED </w:t>
      </w:r>
      <w:r w:rsidR="00DE64AE" w:rsidRPr="00A52E91">
        <w:rPr>
          <w:noProof/>
          <w:sz w:val="22"/>
          <w:szCs w:val="23"/>
          <w:lang w:val="bg-BG"/>
        </w:rPr>
        <w:t>лента ще светне за кратко и ще покаже нивото на заряд на батерията.</w:t>
      </w:r>
      <w:r w:rsidRPr="00A52E91">
        <w:rPr>
          <w:noProof/>
          <w:sz w:val="22"/>
          <w:szCs w:val="23"/>
          <w:lang w:val="bg-BG"/>
        </w:rPr>
        <w:t xml:space="preserve"> За да започнете да говорите с устройството просто поставете пръста си на тъч панела.</w:t>
      </w:r>
      <w:r w:rsidRPr="00A52E91">
        <w:rPr>
          <w:sz w:val="22"/>
          <w:szCs w:val="23"/>
          <w:lang w:val="bg-BG"/>
        </w:rPr>
        <w:t xml:space="preserve"> </w:t>
      </w:r>
      <w:r w:rsidR="00E574FB" w:rsidRPr="00A52E91">
        <w:rPr>
          <w:sz w:val="22"/>
          <w:szCs w:val="23"/>
          <w:lang w:val="bg-BG"/>
        </w:rPr>
        <w:t xml:space="preserve">Плъзгането на пръста нагоре или </w:t>
      </w:r>
      <w:r w:rsidRPr="00A52E91">
        <w:rPr>
          <w:sz w:val="22"/>
          <w:szCs w:val="23"/>
          <w:lang w:val="bg-BG"/>
        </w:rPr>
        <w:t>надолу по па</w:t>
      </w:r>
      <w:r w:rsidR="00E574FB" w:rsidRPr="00A52E91">
        <w:rPr>
          <w:sz w:val="22"/>
          <w:szCs w:val="23"/>
          <w:lang w:val="bg-BG"/>
        </w:rPr>
        <w:t>нела ще променя че</w:t>
      </w:r>
      <w:r w:rsidRPr="00A52E91">
        <w:rPr>
          <w:sz w:val="22"/>
          <w:szCs w:val="23"/>
          <w:lang w:val="bg-BG"/>
        </w:rPr>
        <w:t>стотата</w:t>
      </w:r>
      <w:r w:rsidR="00C54062" w:rsidRPr="00A52E91">
        <w:rPr>
          <w:sz w:val="22"/>
          <w:szCs w:val="23"/>
          <w:lang w:val="bg-BG"/>
        </w:rPr>
        <w:t xml:space="preserve"> и</w:t>
      </w:r>
      <w:r w:rsidR="00C54062" w:rsidRPr="00A52E91">
        <w:rPr>
          <w:sz w:val="22"/>
          <w:szCs w:val="23"/>
        </w:rPr>
        <w:t>/</w:t>
      </w:r>
      <w:r w:rsidR="00C54062" w:rsidRPr="00A52E91">
        <w:rPr>
          <w:sz w:val="22"/>
          <w:szCs w:val="23"/>
          <w:lang w:val="bg-BG"/>
        </w:rPr>
        <w:t>или силата</w:t>
      </w:r>
      <w:r w:rsidRPr="00A52E91">
        <w:rPr>
          <w:sz w:val="22"/>
          <w:szCs w:val="23"/>
          <w:lang w:val="bg-BG"/>
        </w:rPr>
        <w:t xml:space="preserve"> на звука</w:t>
      </w:r>
      <w:r w:rsidR="003873C9" w:rsidRPr="00A52E91">
        <w:rPr>
          <w:sz w:val="22"/>
          <w:szCs w:val="23"/>
          <w:lang w:val="ru-RU"/>
        </w:rPr>
        <w:t>.</w:t>
      </w:r>
    </w:p>
    <w:p w:rsidR="001F1579" w:rsidRDefault="009C7EDF" w:rsidP="003A3A82">
      <w:pPr>
        <w:pStyle w:val="Heading3"/>
      </w:pPr>
      <w:r>
        <w:rPr>
          <w:lang w:val="bg-BG"/>
        </w:rPr>
        <w:t>Намиране на „правилното“ място</w:t>
      </w:r>
    </w:p>
    <w:p w:rsidR="00C54062" w:rsidRPr="00A52E91" w:rsidRDefault="00C54062" w:rsidP="00C54062">
      <w:pPr>
        <w:jc w:val="both"/>
        <w:rPr>
          <w:noProof/>
          <w:sz w:val="22"/>
          <w:lang w:val="bg-BG"/>
        </w:rPr>
      </w:pPr>
      <w:r w:rsidRPr="00A52E91">
        <w:rPr>
          <w:noProof/>
          <w:sz w:val="22"/>
          <w:szCs w:val="23"/>
          <w:lang w:val="bg-BG"/>
        </w:rPr>
        <w:t>Правилното място ще позволи на звука да преминава през тъканите на гърлото и устната кухина с най-голяма яснота. Най-лесният начин да намерите говорната точка е, като поставяте устройството на различни места на гърлото си, докато поставяте пръста си върху тъч слайдера, за да накарате устройството да издава вибрации. По този начин можете да откриете правилното място на гърлото ви, при което звукът ще е по-ясен и по-силен. Докато търсите говорната точка е важно да притискате достатъчно силно устройството към тъканта на шията, така, че звукът да се предава през тъканта и навън през устната кухина. Отделете време за намиране на правилната точка – това е най-важната част от обучението за говорене с електроларинкс. Намирането на говорната точка, ще ви настрои за успех.</w:t>
      </w:r>
    </w:p>
    <w:p w:rsidR="001F1579" w:rsidRDefault="00E95424" w:rsidP="003A3A82">
      <w:pPr>
        <w:pStyle w:val="Heading3"/>
      </w:pPr>
      <w:r>
        <w:rPr>
          <w:lang w:val="bg-BG"/>
        </w:rPr>
        <w:t>Първи думи</w:t>
      </w:r>
    </w:p>
    <w:p w:rsidR="00C54062" w:rsidRPr="00A52E91" w:rsidRDefault="00C54062" w:rsidP="00C54062">
      <w:pPr>
        <w:jc w:val="both"/>
        <w:rPr>
          <w:noProof/>
          <w:sz w:val="22"/>
          <w:szCs w:val="23"/>
          <w:lang w:val="bg-BG"/>
        </w:rPr>
      </w:pPr>
      <w:r w:rsidRPr="00A52E91">
        <w:rPr>
          <w:noProof/>
          <w:sz w:val="22"/>
          <w:szCs w:val="23"/>
          <w:lang w:val="bg-BG"/>
        </w:rPr>
        <w:t xml:space="preserve">След като сте установили кое е желаното от Вас място, можете да започнете да издавате някои основни звуци. Фокусирайте се върху единични гласни </w:t>
      </w:r>
      <w:r w:rsidRPr="00A52E91">
        <w:rPr>
          <w:noProof/>
          <w:sz w:val="22"/>
          <w:szCs w:val="23"/>
          <w:lang w:val="bg-BG"/>
        </w:rPr>
        <w:lastRenderedPageBreak/>
        <w:t xml:space="preserve">първо. Артикулирайте ясно всеки звук с уста, докато не почувствате всички гласни комфортно. След това преминете към упражняването на кратки думи. Постепенно преминавайте към фрази, изречения и разговор.  </w:t>
      </w:r>
      <w:r w:rsidRPr="00A52E91">
        <w:rPr>
          <w:noProof/>
          <w:sz w:val="22"/>
          <w:szCs w:val="23"/>
          <w:lang w:val="bg-BG"/>
        </w:rPr>
        <w:tab/>
      </w:r>
      <w:r w:rsidRPr="00A52E91">
        <w:rPr>
          <w:noProof/>
          <w:sz w:val="22"/>
          <w:szCs w:val="23"/>
          <w:lang w:val="bg-BG"/>
        </w:rPr>
        <w:br/>
        <w:t>За по-подробни инструкции, моля прочетете нашата статия: https://labextrade.com/tips-for-using-electrolarynx/</w:t>
      </w:r>
    </w:p>
    <w:p w:rsidR="001F1579" w:rsidRDefault="00E95424" w:rsidP="003A3A82">
      <w:pPr>
        <w:pStyle w:val="Heading3"/>
      </w:pPr>
      <w:r>
        <w:rPr>
          <w:lang w:val="bg-BG"/>
        </w:rPr>
        <w:t>Очаквания</w:t>
      </w:r>
    </w:p>
    <w:p w:rsidR="001F1579" w:rsidRDefault="00E95424" w:rsidP="003A3A82">
      <w:r w:rsidRPr="00A52E91">
        <w:rPr>
          <w:noProof/>
          <w:sz w:val="22"/>
          <w:szCs w:val="23"/>
          <w:lang w:val="bg-BG"/>
        </w:rPr>
        <w:t>Правилното говорене чрез електроларинкс не е лесен процес. Приемете го като учене на нов музикален инструмент – нужни са време, практика и търпение. Започнете с малки стъпки и надграждайте</w:t>
      </w:r>
      <w:r w:rsidR="001F1579" w:rsidRPr="00A52E91">
        <w:rPr>
          <w:sz w:val="22"/>
        </w:rPr>
        <w:t>.</w:t>
      </w:r>
    </w:p>
    <w:p w:rsidR="001F1579" w:rsidRPr="00E95424" w:rsidRDefault="00E95424" w:rsidP="003A3A82">
      <w:pPr>
        <w:pStyle w:val="Heading1"/>
        <w:rPr>
          <w:lang w:val="bg-BG"/>
        </w:rPr>
      </w:pPr>
      <w:r>
        <w:rPr>
          <w:lang w:val="bg-BG"/>
        </w:rPr>
        <w:t>Настройки</w:t>
      </w:r>
    </w:p>
    <w:p w:rsidR="001F1579" w:rsidRDefault="00E95424" w:rsidP="003A3A82">
      <w:pPr>
        <w:pStyle w:val="Heading3"/>
      </w:pPr>
      <w:r>
        <w:rPr>
          <w:lang w:val="bg-BG"/>
        </w:rPr>
        <w:t>Промяна на силата на звука</w:t>
      </w:r>
    </w:p>
    <w:p w:rsidR="001F1579" w:rsidRPr="00A52E91" w:rsidRDefault="00C54062" w:rsidP="00521A07">
      <w:pPr>
        <w:jc w:val="both"/>
        <w:rPr>
          <w:sz w:val="22"/>
          <w:szCs w:val="23"/>
          <w:lang w:val="bg-BG"/>
        </w:rPr>
      </w:pPr>
      <w:r w:rsidRPr="00A52E91">
        <w:rPr>
          <w:sz w:val="22"/>
          <w:szCs w:val="23"/>
          <w:lang w:val="bg-BG"/>
        </w:rPr>
        <w:t xml:space="preserve">Включете </w:t>
      </w:r>
      <w:r w:rsidR="003950BE" w:rsidRPr="00A52E91">
        <w:rPr>
          <w:sz w:val="22"/>
          <w:szCs w:val="23"/>
          <w:lang w:val="bg-BG"/>
        </w:rPr>
        <w:t xml:space="preserve">устройството, като използвате </w:t>
      </w:r>
      <w:r w:rsidR="003950BE" w:rsidRPr="00A52E91">
        <w:rPr>
          <w:sz w:val="22"/>
          <w:szCs w:val="23"/>
        </w:rPr>
        <w:t xml:space="preserve">ON/OFF </w:t>
      </w:r>
      <w:r w:rsidR="00DE64AE" w:rsidRPr="00A52E91">
        <w:rPr>
          <w:sz w:val="22"/>
          <w:szCs w:val="23"/>
          <w:lang w:val="bg-BG"/>
        </w:rPr>
        <w:t>плъзгащия ключ</w:t>
      </w:r>
      <w:r w:rsidR="003950BE" w:rsidRPr="00A52E91">
        <w:rPr>
          <w:sz w:val="22"/>
          <w:szCs w:val="23"/>
          <w:lang w:val="bg-BG"/>
        </w:rPr>
        <w:t>. Поставете пръста си някъде на тъч панела и го задръжте там. Същевременно натиснете и задръжте бутона „Настройки“</w:t>
      </w:r>
      <w:r w:rsidR="001F1579" w:rsidRPr="00A52E91">
        <w:rPr>
          <w:sz w:val="22"/>
          <w:szCs w:val="23"/>
        </w:rPr>
        <w:t>.</w:t>
      </w:r>
      <w:r w:rsidR="003950BE" w:rsidRPr="00A52E91">
        <w:rPr>
          <w:sz w:val="22"/>
          <w:szCs w:val="23"/>
        </w:rPr>
        <w:t xml:space="preserve"> </w:t>
      </w:r>
      <w:r w:rsidR="003950BE" w:rsidRPr="00A52E91">
        <w:rPr>
          <w:sz w:val="22"/>
          <w:szCs w:val="23"/>
          <w:lang w:val="bg-BG"/>
        </w:rPr>
        <w:t>Започне</w:t>
      </w:r>
      <w:r w:rsidR="00C7191E" w:rsidRPr="00A52E91">
        <w:rPr>
          <w:sz w:val="22"/>
          <w:szCs w:val="23"/>
          <w:lang w:val="bg-BG"/>
        </w:rPr>
        <w:t xml:space="preserve">те да плъзгате пръста си нагоре или </w:t>
      </w:r>
      <w:r w:rsidR="003950BE" w:rsidRPr="00A52E91">
        <w:rPr>
          <w:sz w:val="22"/>
          <w:szCs w:val="23"/>
          <w:lang w:val="bg-BG"/>
        </w:rPr>
        <w:t>надолу по тъч панела, без да го вдигате. Ще чуете силата на звука как се променя. Когато достигнете желаната сила на звука, пуснете бутона „Настройки“</w:t>
      </w:r>
      <w:r w:rsidR="003950BE" w:rsidRPr="00A52E91">
        <w:rPr>
          <w:sz w:val="22"/>
          <w:szCs w:val="23"/>
          <w:lang w:val="ru-RU"/>
        </w:rPr>
        <w:t>, за да запазите определената сила на звука.</w:t>
      </w:r>
    </w:p>
    <w:p w:rsidR="00521A07" w:rsidRDefault="003950BE" w:rsidP="00521A07">
      <w:pPr>
        <w:pStyle w:val="Heading3"/>
        <w:rPr>
          <w:lang w:val="bg-BG"/>
        </w:rPr>
      </w:pPr>
      <w:r>
        <w:rPr>
          <w:lang w:val="bg-BG"/>
        </w:rPr>
        <w:t>Промяна на честотата на звука по време на говорене</w:t>
      </w:r>
    </w:p>
    <w:p w:rsidR="00521A07" w:rsidRPr="00A52E91" w:rsidRDefault="00521A07" w:rsidP="00521A07">
      <w:pPr>
        <w:jc w:val="both"/>
        <w:rPr>
          <w:sz w:val="22"/>
          <w:szCs w:val="23"/>
          <w:lang w:val="ru-RU"/>
        </w:rPr>
      </w:pPr>
      <w:r w:rsidRPr="00A52E91">
        <w:rPr>
          <w:sz w:val="22"/>
          <w:szCs w:val="23"/>
          <w:lang w:val="ru-RU"/>
        </w:rPr>
        <w:t xml:space="preserve">Можете да променяте </w:t>
      </w:r>
      <w:r w:rsidR="00C7191E" w:rsidRPr="00A52E91">
        <w:rPr>
          <w:sz w:val="22"/>
          <w:szCs w:val="23"/>
          <w:lang w:val="ru-RU"/>
        </w:rPr>
        <w:t xml:space="preserve">честотата на звука </w:t>
      </w:r>
      <w:r w:rsidRPr="00A52E91">
        <w:rPr>
          <w:sz w:val="22"/>
          <w:szCs w:val="23"/>
          <w:lang w:val="ru-RU"/>
        </w:rPr>
        <w:t>докато говорите,</w:t>
      </w:r>
      <w:r w:rsidR="00C7191E" w:rsidRPr="00A52E91">
        <w:rPr>
          <w:sz w:val="22"/>
          <w:szCs w:val="23"/>
          <w:lang w:val="ru-RU"/>
        </w:rPr>
        <w:t xml:space="preserve"> като плъзгате пръста си нагоре или </w:t>
      </w:r>
      <w:r w:rsidRPr="00A52E91">
        <w:rPr>
          <w:sz w:val="22"/>
          <w:szCs w:val="23"/>
          <w:lang w:val="ru-RU"/>
        </w:rPr>
        <w:t xml:space="preserve">надолу по тъч панела. Тази употреба позволява своевременна промяна на тона на гласа докато говорите, както се случва при </w:t>
      </w:r>
      <w:r w:rsidR="006F4022" w:rsidRPr="00A52E91">
        <w:rPr>
          <w:sz w:val="22"/>
          <w:szCs w:val="23"/>
          <w:lang w:val="ru-RU"/>
        </w:rPr>
        <w:t>разговор</w:t>
      </w:r>
      <w:r w:rsidRPr="00A52E91">
        <w:rPr>
          <w:sz w:val="22"/>
          <w:szCs w:val="23"/>
          <w:lang w:val="ru-RU"/>
        </w:rPr>
        <w:t xml:space="preserve"> без устройство. </w:t>
      </w:r>
    </w:p>
    <w:p w:rsidR="00521A07" w:rsidRPr="00A52E91" w:rsidRDefault="00521A07" w:rsidP="00521A07">
      <w:pPr>
        <w:jc w:val="both"/>
        <w:rPr>
          <w:sz w:val="22"/>
          <w:szCs w:val="23"/>
          <w:lang w:val="bg-BG"/>
        </w:rPr>
      </w:pPr>
      <w:r w:rsidRPr="00A52E91">
        <w:rPr>
          <w:b/>
          <w:sz w:val="22"/>
          <w:szCs w:val="23"/>
          <w:lang w:val="ru-RU"/>
        </w:rPr>
        <w:t>ЗАБЕЛЕЖКА:</w:t>
      </w:r>
      <w:r w:rsidRPr="00A52E91">
        <w:rPr>
          <w:sz w:val="22"/>
          <w:szCs w:val="23"/>
          <w:lang w:val="ru-RU"/>
        </w:rPr>
        <w:t xml:space="preserve"> </w:t>
      </w:r>
      <w:r w:rsidRPr="00A52E91">
        <w:rPr>
          <w:sz w:val="22"/>
          <w:szCs w:val="23"/>
          <w:lang w:val="bg-BG"/>
        </w:rPr>
        <w:t>Упражнявайте се да променяте честотата на звука само след като се усвоили основния принцип на работа с устройството.</w:t>
      </w:r>
    </w:p>
    <w:p w:rsidR="001F1579" w:rsidRPr="00521A07" w:rsidRDefault="006F4022" w:rsidP="00521A07">
      <w:pPr>
        <w:pStyle w:val="Heading3"/>
        <w:rPr>
          <w:lang w:val="ru-RU"/>
        </w:rPr>
      </w:pPr>
      <w:r>
        <w:rPr>
          <w:rFonts w:cstheme="minorHAnsi"/>
          <w:szCs w:val="28"/>
        </w:rPr>
        <w:t xml:space="preserve"> </w:t>
      </w:r>
      <w:r>
        <w:rPr>
          <w:rFonts w:cstheme="minorHAnsi"/>
          <w:szCs w:val="28"/>
          <w:lang w:val="bg-BG"/>
        </w:rPr>
        <w:t>Избор на работен режим</w:t>
      </w:r>
    </w:p>
    <w:p w:rsidR="00E469C1" w:rsidRPr="00A52E91" w:rsidRDefault="001F1579" w:rsidP="00521A07">
      <w:pPr>
        <w:jc w:val="both"/>
        <w:rPr>
          <w:sz w:val="22"/>
          <w:szCs w:val="23"/>
          <w:lang w:val="ru-RU"/>
        </w:rPr>
      </w:pPr>
      <w:proofErr w:type="spellStart"/>
      <w:r w:rsidRPr="00A52E91">
        <w:rPr>
          <w:sz w:val="22"/>
          <w:szCs w:val="23"/>
        </w:rPr>
        <w:t>Labex</w:t>
      </w:r>
      <w:proofErr w:type="spellEnd"/>
      <w:r w:rsidRPr="00A52E91">
        <w:rPr>
          <w:sz w:val="22"/>
          <w:szCs w:val="23"/>
        </w:rPr>
        <w:t xml:space="preserve"> Inspiration </w:t>
      </w:r>
      <w:r w:rsidR="00E469C1" w:rsidRPr="00A52E91">
        <w:rPr>
          <w:sz w:val="22"/>
          <w:szCs w:val="23"/>
          <w:lang w:val="bg-BG"/>
        </w:rPr>
        <w:t>има няколко работни режима. Те могат да се избират от работното меню:</w:t>
      </w:r>
    </w:p>
    <w:p w:rsidR="00E469C1" w:rsidRPr="00A52E91" w:rsidRDefault="00E469C1" w:rsidP="00A52E91">
      <w:pPr>
        <w:jc w:val="both"/>
        <w:rPr>
          <w:sz w:val="22"/>
          <w:szCs w:val="23"/>
          <w:lang w:val="ru-RU"/>
        </w:rPr>
      </w:pPr>
      <w:r w:rsidRPr="00A52E91">
        <w:rPr>
          <w:sz w:val="22"/>
          <w:szCs w:val="23"/>
          <w:lang w:val="bg-BG"/>
        </w:rPr>
        <w:t>За да влезете в меню</w:t>
      </w:r>
      <w:r w:rsidR="006F4022" w:rsidRPr="00A52E91">
        <w:rPr>
          <w:sz w:val="22"/>
          <w:szCs w:val="23"/>
          <w:lang w:val="bg-BG"/>
        </w:rPr>
        <w:t>то за избор на режим</w:t>
      </w:r>
      <w:r w:rsidR="001F1579" w:rsidRPr="00A52E91">
        <w:rPr>
          <w:sz w:val="22"/>
          <w:szCs w:val="23"/>
          <w:lang w:val="ru-RU"/>
        </w:rPr>
        <w:t>:</w:t>
      </w:r>
      <w:r w:rsidR="00A52E91">
        <w:rPr>
          <w:sz w:val="22"/>
          <w:szCs w:val="23"/>
          <w:lang w:val="ru-RU"/>
        </w:rPr>
        <w:tab/>
      </w:r>
      <w:r w:rsidR="00A52E91">
        <w:rPr>
          <w:sz w:val="22"/>
          <w:szCs w:val="23"/>
          <w:lang w:val="ru-RU"/>
        </w:rPr>
        <w:br/>
      </w:r>
      <w:r w:rsidR="00A52E91">
        <w:rPr>
          <w:sz w:val="22"/>
          <w:szCs w:val="23"/>
          <w:lang w:val="bg-BG"/>
        </w:rPr>
        <w:t>1)</w:t>
      </w:r>
      <w:r w:rsidR="00A52E91">
        <w:rPr>
          <w:sz w:val="22"/>
          <w:szCs w:val="23"/>
          <w:lang w:val="bg-BG"/>
        </w:rPr>
        <w:tab/>
      </w:r>
      <w:r w:rsidRPr="00A52E91">
        <w:rPr>
          <w:sz w:val="22"/>
          <w:szCs w:val="23"/>
          <w:lang w:val="bg-BG"/>
        </w:rPr>
        <w:t xml:space="preserve">Изключете устройството, като използвате </w:t>
      </w:r>
      <w:r w:rsidR="001F1579" w:rsidRPr="00A52E91">
        <w:rPr>
          <w:sz w:val="22"/>
          <w:szCs w:val="23"/>
        </w:rPr>
        <w:t>ON</w:t>
      </w:r>
      <w:r w:rsidR="001F1579" w:rsidRPr="00A52E91">
        <w:rPr>
          <w:sz w:val="22"/>
          <w:szCs w:val="23"/>
          <w:lang w:val="ru-RU"/>
        </w:rPr>
        <w:t>/</w:t>
      </w:r>
      <w:r w:rsidR="001F1579" w:rsidRPr="00A52E91">
        <w:rPr>
          <w:sz w:val="22"/>
          <w:szCs w:val="23"/>
        </w:rPr>
        <w:t>OFF</w:t>
      </w:r>
      <w:r w:rsidR="001F1579" w:rsidRPr="00A52E91">
        <w:rPr>
          <w:sz w:val="22"/>
          <w:szCs w:val="23"/>
          <w:lang w:val="ru-RU"/>
        </w:rPr>
        <w:t xml:space="preserve"> </w:t>
      </w:r>
      <w:r w:rsidR="00DE64AE" w:rsidRPr="00A52E91">
        <w:rPr>
          <w:sz w:val="22"/>
          <w:szCs w:val="23"/>
          <w:lang w:val="bg-BG"/>
        </w:rPr>
        <w:t>плъзгащия ключ</w:t>
      </w:r>
      <w:r w:rsidR="001528F9" w:rsidRPr="00A52E91">
        <w:rPr>
          <w:sz w:val="22"/>
          <w:szCs w:val="23"/>
          <w:lang w:val="bg-BG"/>
        </w:rPr>
        <w:t>.</w:t>
      </w:r>
      <w:r w:rsidR="00A52E91">
        <w:rPr>
          <w:sz w:val="22"/>
          <w:szCs w:val="23"/>
          <w:lang w:val="bg-BG"/>
        </w:rPr>
        <w:br/>
        <w:t>2)</w:t>
      </w:r>
      <w:r w:rsidR="00A52E91">
        <w:rPr>
          <w:sz w:val="22"/>
          <w:szCs w:val="23"/>
          <w:lang w:val="bg-BG"/>
        </w:rPr>
        <w:tab/>
      </w:r>
      <w:r w:rsidRPr="00A52E91">
        <w:rPr>
          <w:sz w:val="22"/>
          <w:szCs w:val="23"/>
          <w:lang w:val="bg-BG"/>
        </w:rPr>
        <w:t>Натиснете бутона „Настройки“ и го задръжте натиснат.</w:t>
      </w:r>
    </w:p>
    <w:p w:rsidR="001F1579" w:rsidRPr="00A52E91" w:rsidRDefault="00171D89" w:rsidP="00A52E91">
      <w:pPr>
        <w:jc w:val="both"/>
        <w:rPr>
          <w:sz w:val="22"/>
          <w:szCs w:val="23"/>
          <w:lang w:val="bg-BG"/>
        </w:rPr>
      </w:pPr>
      <w:r>
        <w:rPr>
          <w:sz w:val="22"/>
          <w:lang w:val="bg-BG"/>
        </w:rPr>
        <w:lastRenderedPageBreak/>
        <w:t>3)</w:t>
      </w:r>
      <w:r>
        <w:rPr>
          <w:sz w:val="22"/>
          <w:lang w:val="bg-BG"/>
        </w:rPr>
        <w:tab/>
      </w:r>
      <w:r w:rsidR="00E469C1" w:rsidRPr="00A52E91">
        <w:rPr>
          <w:sz w:val="22"/>
          <w:lang w:val="bg-BG"/>
        </w:rPr>
        <w:t>Докато държите бутона, включете устройството, като използвате</w:t>
      </w:r>
      <w:r w:rsidR="00E469C1" w:rsidRPr="00A52E91">
        <w:rPr>
          <w:sz w:val="22"/>
          <w:lang w:val="ru-RU"/>
        </w:rPr>
        <w:t xml:space="preserve"> </w:t>
      </w:r>
      <w:r w:rsidR="00E469C1" w:rsidRPr="00A52E91">
        <w:rPr>
          <w:sz w:val="22"/>
        </w:rPr>
        <w:t>ON</w:t>
      </w:r>
      <w:r w:rsidR="00E469C1" w:rsidRPr="00A52E91">
        <w:rPr>
          <w:sz w:val="22"/>
          <w:lang w:val="ru-RU"/>
        </w:rPr>
        <w:t>/</w:t>
      </w:r>
      <w:r w:rsidR="00E469C1" w:rsidRPr="00A52E91">
        <w:rPr>
          <w:sz w:val="22"/>
        </w:rPr>
        <w:t>OFF</w:t>
      </w:r>
      <w:r w:rsidR="00A52E91">
        <w:rPr>
          <w:sz w:val="22"/>
        </w:rPr>
        <w:br/>
      </w:r>
      <w:r w:rsidR="00DE64AE" w:rsidRPr="00A52E91">
        <w:rPr>
          <w:sz w:val="22"/>
          <w:lang w:val="bg-BG"/>
        </w:rPr>
        <w:t>плъзгащия ключ</w:t>
      </w:r>
      <w:r w:rsidR="00E469C1" w:rsidRPr="00A52E91">
        <w:rPr>
          <w:sz w:val="22"/>
          <w:lang w:val="bg-BG"/>
        </w:rPr>
        <w:t xml:space="preserve"> (</w:t>
      </w:r>
      <w:r w:rsidR="005A0E82">
        <w:rPr>
          <w:sz w:val="22"/>
          <w:lang w:val="bg-BG"/>
        </w:rPr>
        <w:t>н</w:t>
      </w:r>
      <w:r w:rsidR="00E469C1" w:rsidRPr="00A52E91">
        <w:rPr>
          <w:sz w:val="22"/>
          <w:lang w:val="bg-BG"/>
        </w:rPr>
        <w:t>е пускайте бутона „Настройки</w:t>
      </w:r>
      <w:r w:rsidR="005A0E82">
        <w:rPr>
          <w:sz w:val="22"/>
          <w:lang w:val="bg-BG"/>
        </w:rPr>
        <w:t>“</w:t>
      </w:r>
      <w:r w:rsidR="00E469C1" w:rsidRPr="00A52E91">
        <w:rPr>
          <w:sz w:val="22"/>
          <w:lang w:val="bg-BG"/>
        </w:rPr>
        <w:t>)</w:t>
      </w:r>
      <w:r w:rsidR="005264D1" w:rsidRPr="00A52E91">
        <w:rPr>
          <w:sz w:val="22"/>
          <w:lang w:val="bg-BG"/>
        </w:rPr>
        <w:t>.</w:t>
      </w:r>
      <w:r w:rsidR="005A0E82">
        <w:rPr>
          <w:sz w:val="22"/>
          <w:lang w:val="bg-BG"/>
        </w:rPr>
        <w:tab/>
      </w:r>
      <w:r>
        <w:rPr>
          <w:sz w:val="22"/>
          <w:lang w:val="bg-BG"/>
        </w:rPr>
        <w:br/>
        <w:t>4)</w:t>
      </w:r>
      <w:r>
        <w:rPr>
          <w:sz w:val="22"/>
          <w:lang w:val="bg-BG"/>
        </w:rPr>
        <w:tab/>
      </w:r>
      <w:r w:rsidR="001528F9" w:rsidRPr="00A52E91">
        <w:rPr>
          <w:sz w:val="22"/>
          <w:szCs w:val="23"/>
          <w:lang w:val="bg-BG"/>
        </w:rPr>
        <w:t>Първият сегмент</w:t>
      </w:r>
      <w:r w:rsidR="005264D1" w:rsidRPr="00A52E91">
        <w:rPr>
          <w:sz w:val="22"/>
          <w:szCs w:val="23"/>
          <w:lang w:val="bg-BG"/>
        </w:rPr>
        <w:t xml:space="preserve"> от </w:t>
      </w:r>
      <w:r w:rsidR="005264D1" w:rsidRPr="00A52E91">
        <w:rPr>
          <w:sz w:val="22"/>
          <w:szCs w:val="23"/>
        </w:rPr>
        <w:t>LED</w:t>
      </w:r>
      <w:r w:rsidR="005264D1" w:rsidRPr="00A52E91">
        <w:rPr>
          <w:sz w:val="22"/>
          <w:szCs w:val="23"/>
          <w:lang w:val="ru-RU"/>
        </w:rPr>
        <w:t xml:space="preserve"> </w:t>
      </w:r>
      <w:r w:rsidR="005264D1" w:rsidRPr="00A52E91">
        <w:rPr>
          <w:sz w:val="22"/>
          <w:szCs w:val="23"/>
          <w:lang w:val="bg-BG"/>
        </w:rPr>
        <w:t>лентата ще с</w:t>
      </w:r>
      <w:r w:rsidR="00A52E91" w:rsidRPr="00A52E91">
        <w:rPr>
          <w:sz w:val="22"/>
          <w:szCs w:val="23"/>
          <w:lang w:val="bg-BG"/>
        </w:rPr>
        <w:t xml:space="preserve">ветне – това е първи режим. </w:t>
      </w:r>
      <w:r w:rsidR="00A52E91">
        <w:rPr>
          <w:sz w:val="22"/>
          <w:szCs w:val="23"/>
          <w:lang w:val="bg-BG"/>
        </w:rPr>
        <w:br/>
      </w:r>
      <w:r w:rsidR="00A52E91" w:rsidRPr="00A52E91">
        <w:rPr>
          <w:sz w:val="22"/>
          <w:szCs w:val="23"/>
          <w:lang w:val="bg-BG"/>
        </w:rPr>
        <w:t>Ако</w:t>
      </w:r>
      <w:r w:rsidR="00A52E91">
        <w:rPr>
          <w:sz w:val="22"/>
          <w:szCs w:val="23"/>
          <w:lang w:val="bg-BG"/>
        </w:rPr>
        <w:t xml:space="preserve"> </w:t>
      </w:r>
      <w:r w:rsidR="005264D1" w:rsidRPr="00A52E91">
        <w:rPr>
          <w:sz w:val="22"/>
          <w:szCs w:val="23"/>
          <w:lang w:val="bg-BG"/>
        </w:rPr>
        <w:t xml:space="preserve">продължите да задържате бутона „Настройки“, след 5 секунди ще светне </w:t>
      </w:r>
      <w:r w:rsidR="001528F9" w:rsidRPr="00A52E91">
        <w:rPr>
          <w:sz w:val="22"/>
          <w:szCs w:val="23"/>
          <w:lang w:val="bg-BG"/>
        </w:rPr>
        <w:t>вторият сегмент</w:t>
      </w:r>
      <w:r w:rsidR="005264D1" w:rsidRPr="00A52E91">
        <w:rPr>
          <w:sz w:val="22"/>
          <w:szCs w:val="23"/>
          <w:lang w:val="bg-BG"/>
        </w:rPr>
        <w:t xml:space="preserve"> (втори режим)</w:t>
      </w:r>
      <w:r w:rsidR="001F1579" w:rsidRPr="00A52E91">
        <w:rPr>
          <w:sz w:val="22"/>
          <w:szCs w:val="23"/>
          <w:lang w:val="bg-BG"/>
        </w:rPr>
        <w:t>,</w:t>
      </w:r>
      <w:r w:rsidR="005264D1" w:rsidRPr="00A52E91">
        <w:rPr>
          <w:sz w:val="22"/>
          <w:szCs w:val="23"/>
          <w:lang w:val="bg-BG"/>
        </w:rPr>
        <w:t xml:space="preserve"> след още 5 секунди – </w:t>
      </w:r>
      <w:r w:rsidR="001528F9" w:rsidRPr="00A52E91">
        <w:rPr>
          <w:sz w:val="22"/>
          <w:szCs w:val="23"/>
          <w:lang w:val="bg-BG"/>
        </w:rPr>
        <w:t>третият сегмент</w:t>
      </w:r>
      <w:r w:rsidR="005264D1" w:rsidRPr="00A52E91">
        <w:rPr>
          <w:sz w:val="22"/>
          <w:szCs w:val="23"/>
          <w:lang w:val="bg-BG"/>
        </w:rPr>
        <w:t xml:space="preserve"> (трети режим) и т.н. За да изберете даден режим, трябва просто да пуснете бутонът „Настройки“ докато свети желаният режим</w:t>
      </w:r>
      <w:r w:rsidR="001F1579" w:rsidRPr="00A52E91">
        <w:rPr>
          <w:sz w:val="22"/>
          <w:szCs w:val="23"/>
          <w:lang w:val="bg-BG"/>
        </w:rPr>
        <w:t>.</w:t>
      </w:r>
    </w:p>
    <w:p w:rsidR="001F1579" w:rsidRPr="00A52E91" w:rsidRDefault="005264D1" w:rsidP="00A52E91">
      <w:pPr>
        <w:jc w:val="both"/>
        <w:rPr>
          <w:sz w:val="22"/>
          <w:szCs w:val="23"/>
          <w:lang w:val="ru-RU"/>
        </w:rPr>
      </w:pPr>
      <w:r w:rsidRPr="00A52E91">
        <w:rPr>
          <w:b/>
          <w:sz w:val="22"/>
          <w:szCs w:val="23"/>
          <w:lang w:val="bg-BG"/>
        </w:rPr>
        <w:t>ПРИМЕР</w:t>
      </w:r>
      <w:r w:rsidR="001F1579" w:rsidRPr="00A52E91">
        <w:rPr>
          <w:b/>
          <w:sz w:val="22"/>
          <w:szCs w:val="23"/>
          <w:lang w:val="ru-RU"/>
        </w:rPr>
        <w:t>:</w:t>
      </w:r>
      <w:r w:rsidR="001F1579" w:rsidRPr="00A52E91">
        <w:rPr>
          <w:sz w:val="22"/>
          <w:szCs w:val="23"/>
          <w:lang w:val="ru-RU"/>
        </w:rPr>
        <w:t xml:space="preserve">  </w:t>
      </w:r>
      <w:r w:rsidRPr="00A52E91">
        <w:rPr>
          <w:sz w:val="22"/>
          <w:szCs w:val="23"/>
          <w:lang w:val="bg-BG"/>
        </w:rPr>
        <w:t xml:space="preserve">Ако искате да изберете режим №3 </w:t>
      </w:r>
      <w:r w:rsidR="001F1579" w:rsidRPr="00A52E91">
        <w:rPr>
          <w:sz w:val="22"/>
          <w:szCs w:val="23"/>
          <w:lang w:val="ru-RU"/>
        </w:rPr>
        <w:t xml:space="preserve">– </w:t>
      </w:r>
      <w:r w:rsidRPr="00A52E91">
        <w:rPr>
          <w:sz w:val="22"/>
          <w:szCs w:val="23"/>
          <w:lang w:val="bg-BG"/>
        </w:rPr>
        <w:t xml:space="preserve"> изключете устройството от </w:t>
      </w:r>
      <w:r w:rsidRPr="00A52E91">
        <w:rPr>
          <w:sz w:val="22"/>
          <w:szCs w:val="23"/>
        </w:rPr>
        <w:t>ON</w:t>
      </w:r>
      <w:r w:rsidRPr="00A52E91">
        <w:rPr>
          <w:sz w:val="22"/>
          <w:szCs w:val="23"/>
          <w:lang w:val="ru-RU"/>
        </w:rPr>
        <w:t>/</w:t>
      </w:r>
      <w:r w:rsidRPr="00A52E91">
        <w:rPr>
          <w:sz w:val="22"/>
          <w:szCs w:val="23"/>
        </w:rPr>
        <w:t>OFF</w:t>
      </w:r>
      <w:r w:rsidRPr="00A52E91">
        <w:rPr>
          <w:sz w:val="22"/>
          <w:szCs w:val="23"/>
          <w:lang w:val="ru-RU"/>
        </w:rPr>
        <w:t xml:space="preserve"> </w:t>
      </w:r>
      <w:r w:rsidR="00DE64AE" w:rsidRPr="00A52E91">
        <w:rPr>
          <w:sz w:val="22"/>
          <w:szCs w:val="23"/>
          <w:lang w:val="bg-BG"/>
        </w:rPr>
        <w:t>плъзгащия ключ</w:t>
      </w:r>
      <w:r w:rsidRPr="00A52E91">
        <w:rPr>
          <w:sz w:val="22"/>
          <w:szCs w:val="23"/>
          <w:lang w:val="bg-BG"/>
        </w:rPr>
        <w:t xml:space="preserve">. Задръжте бутона „Настройки“ и </w:t>
      </w:r>
      <w:r w:rsidR="009B0A34" w:rsidRPr="00A52E91">
        <w:rPr>
          <w:sz w:val="22"/>
          <w:szCs w:val="23"/>
          <w:lang w:val="bg-BG"/>
        </w:rPr>
        <w:t>вкл</w:t>
      </w:r>
      <w:r w:rsidR="001528F9" w:rsidRPr="00A52E91">
        <w:rPr>
          <w:sz w:val="22"/>
          <w:szCs w:val="23"/>
          <w:lang w:val="bg-BG"/>
        </w:rPr>
        <w:t xml:space="preserve">ючете </w:t>
      </w:r>
      <w:r w:rsidRPr="00A52E91">
        <w:rPr>
          <w:sz w:val="22"/>
          <w:szCs w:val="23"/>
          <w:lang w:val="bg-BG"/>
        </w:rPr>
        <w:t>устройството без да пускате бутона.</w:t>
      </w:r>
      <w:r w:rsidRPr="00A52E91">
        <w:rPr>
          <w:sz w:val="22"/>
          <w:szCs w:val="23"/>
          <w:lang w:val="ru-RU"/>
        </w:rPr>
        <w:t xml:space="preserve"> </w:t>
      </w:r>
      <w:r w:rsidR="009B0A34" w:rsidRPr="00A52E91">
        <w:rPr>
          <w:sz w:val="22"/>
          <w:szCs w:val="23"/>
          <w:lang w:val="ru-RU"/>
        </w:rPr>
        <w:t>Първият сегмент</w:t>
      </w:r>
      <w:r w:rsidRPr="00A52E91">
        <w:rPr>
          <w:sz w:val="22"/>
          <w:szCs w:val="23"/>
          <w:lang w:val="ru-RU"/>
        </w:rPr>
        <w:t xml:space="preserve"> от </w:t>
      </w:r>
      <w:r w:rsidRPr="00A52E91">
        <w:rPr>
          <w:sz w:val="22"/>
          <w:szCs w:val="23"/>
        </w:rPr>
        <w:t>LED</w:t>
      </w:r>
      <w:r w:rsidRPr="00A52E91">
        <w:rPr>
          <w:sz w:val="22"/>
          <w:szCs w:val="23"/>
          <w:lang w:val="ru-RU"/>
        </w:rPr>
        <w:t xml:space="preserve"> </w:t>
      </w:r>
      <w:r w:rsidRPr="00A52E91">
        <w:rPr>
          <w:sz w:val="22"/>
          <w:szCs w:val="23"/>
          <w:lang w:val="bg-BG"/>
        </w:rPr>
        <w:t>лента</w:t>
      </w:r>
      <w:r w:rsidR="001400BC" w:rsidRPr="00A52E91">
        <w:rPr>
          <w:sz w:val="22"/>
          <w:szCs w:val="23"/>
          <w:lang w:val="bg-BG"/>
        </w:rPr>
        <w:t>та ще светне, след това вт</w:t>
      </w:r>
      <w:r w:rsidR="009B0A34" w:rsidRPr="00A52E91">
        <w:rPr>
          <w:sz w:val="22"/>
          <w:szCs w:val="23"/>
          <w:lang w:val="bg-BG"/>
        </w:rPr>
        <w:t>орият</w:t>
      </w:r>
      <w:r w:rsidR="001400BC" w:rsidRPr="00A52E91">
        <w:rPr>
          <w:sz w:val="22"/>
          <w:szCs w:val="23"/>
          <w:lang w:val="bg-BG"/>
        </w:rPr>
        <w:t xml:space="preserve">. Когато </w:t>
      </w:r>
      <w:r w:rsidR="009B0A34" w:rsidRPr="00A52E91">
        <w:rPr>
          <w:sz w:val="22"/>
          <w:szCs w:val="23"/>
          <w:lang w:val="bg-BG"/>
        </w:rPr>
        <w:t>третият сегмент</w:t>
      </w:r>
      <w:r w:rsidR="001400BC" w:rsidRPr="00A52E91">
        <w:rPr>
          <w:sz w:val="22"/>
          <w:szCs w:val="23"/>
          <w:lang w:val="bg-BG"/>
        </w:rPr>
        <w:t xml:space="preserve"> светне – пуснете бутона „Настройки“</w:t>
      </w:r>
      <w:r w:rsidR="001F1579" w:rsidRPr="00A52E91">
        <w:rPr>
          <w:sz w:val="22"/>
          <w:szCs w:val="23"/>
          <w:lang w:val="ru-RU"/>
        </w:rPr>
        <w:t>.</w:t>
      </w:r>
      <w:r w:rsidR="001400BC" w:rsidRPr="00A52E91">
        <w:rPr>
          <w:sz w:val="22"/>
          <w:szCs w:val="23"/>
          <w:lang w:val="bg-BG"/>
        </w:rPr>
        <w:t xml:space="preserve"> Вече сте в трети режим на работа.</w:t>
      </w:r>
    </w:p>
    <w:p w:rsidR="001F1579" w:rsidRPr="001400BC" w:rsidRDefault="00B81009" w:rsidP="003A3A82">
      <w:pPr>
        <w:pStyle w:val="Heading3"/>
        <w:rPr>
          <w:lang w:val="ru-RU"/>
        </w:rPr>
      </w:pPr>
      <w:r w:rsidRPr="001400BC">
        <w:rPr>
          <w:lang w:val="ru-RU"/>
        </w:rPr>
        <w:t xml:space="preserve"> </w:t>
      </w:r>
      <w:r w:rsidR="001400BC">
        <w:rPr>
          <w:lang w:val="bg-BG"/>
        </w:rPr>
        <w:t>Списък на режимите на работа</w:t>
      </w:r>
    </w:p>
    <w:p w:rsidR="001F1579" w:rsidRPr="00812002" w:rsidRDefault="004638BC" w:rsidP="002B07FE">
      <w:pPr>
        <w:spacing w:before="0" w:line="240" w:lineRule="auto"/>
        <w:jc w:val="both"/>
        <w:rPr>
          <w:sz w:val="22"/>
          <w:szCs w:val="23"/>
        </w:rPr>
      </w:pPr>
      <w:r w:rsidRPr="002B07FE">
        <w:rPr>
          <w:sz w:val="23"/>
          <w:szCs w:val="23"/>
          <w:lang w:val="ru-RU"/>
        </w:rPr>
        <w:t>1</w:t>
      </w:r>
      <w:r w:rsidRPr="002B07FE">
        <w:rPr>
          <w:sz w:val="23"/>
          <w:szCs w:val="23"/>
          <w:lang w:val="ru-RU"/>
        </w:rPr>
        <w:tab/>
      </w:r>
      <w:r w:rsidR="001400BC" w:rsidRPr="00812002">
        <w:rPr>
          <w:sz w:val="22"/>
          <w:szCs w:val="23"/>
          <w:u w:val="single"/>
          <w:lang w:val="bg-BG"/>
        </w:rPr>
        <w:t>Стандартен интонацион</w:t>
      </w:r>
      <w:r w:rsidR="00171D89" w:rsidRPr="00812002">
        <w:rPr>
          <w:sz w:val="22"/>
          <w:szCs w:val="23"/>
          <w:u w:val="single"/>
          <w:lang w:val="bg-BG"/>
        </w:rPr>
        <w:t>ен</w:t>
      </w:r>
      <w:r w:rsidR="001400BC" w:rsidRPr="00812002">
        <w:rPr>
          <w:sz w:val="22"/>
          <w:szCs w:val="23"/>
          <w:u w:val="single"/>
          <w:lang w:val="bg-BG"/>
        </w:rPr>
        <w:t xml:space="preserve"> режим</w:t>
      </w:r>
      <w:r w:rsidRPr="00812002">
        <w:rPr>
          <w:sz w:val="22"/>
          <w:szCs w:val="23"/>
          <w:u w:val="single"/>
          <w:lang w:val="ru-RU"/>
        </w:rPr>
        <w:t>:</w:t>
      </w:r>
      <w:r w:rsidR="00EE32AB" w:rsidRPr="00812002">
        <w:rPr>
          <w:sz w:val="22"/>
          <w:szCs w:val="23"/>
          <w:lang w:val="bg-BG"/>
        </w:rPr>
        <w:t xml:space="preserve"> Независимо къде на тъч панела сложите пръста си, устройството ще заработи на базова честота. Плъзгайки пръста си нагоре</w:t>
      </w:r>
      <w:r w:rsidR="00C7191E" w:rsidRPr="00812002">
        <w:rPr>
          <w:sz w:val="22"/>
          <w:szCs w:val="23"/>
          <w:lang w:val="bg-BG"/>
        </w:rPr>
        <w:t xml:space="preserve"> или </w:t>
      </w:r>
      <w:r w:rsidR="00EE32AB" w:rsidRPr="00812002">
        <w:rPr>
          <w:sz w:val="22"/>
          <w:szCs w:val="23"/>
          <w:lang w:val="bg-BG"/>
        </w:rPr>
        <w:t>надолу, ще</w:t>
      </w:r>
      <w:r w:rsidR="009B0A34" w:rsidRPr="00812002">
        <w:rPr>
          <w:sz w:val="22"/>
          <w:szCs w:val="23"/>
          <w:lang w:val="bg-BG"/>
        </w:rPr>
        <w:t xml:space="preserve"> променяте честотата на звука към по-висока</w:t>
      </w:r>
      <w:r w:rsidR="00EE32AB" w:rsidRPr="00812002">
        <w:rPr>
          <w:sz w:val="22"/>
          <w:szCs w:val="23"/>
          <w:lang w:val="bg-BG"/>
        </w:rPr>
        <w:t xml:space="preserve"> или по-ниска. </w:t>
      </w:r>
    </w:p>
    <w:p w:rsidR="007116FD" w:rsidRPr="00812002" w:rsidRDefault="004638BC" w:rsidP="002B07FE">
      <w:pPr>
        <w:spacing w:before="0" w:line="240" w:lineRule="auto"/>
        <w:jc w:val="both"/>
        <w:rPr>
          <w:sz w:val="22"/>
          <w:szCs w:val="23"/>
          <w:lang w:val="bg-BG"/>
        </w:rPr>
      </w:pPr>
      <w:r w:rsidRPr="00812002">
        <w:rPr>
          <w:sz w:val="22"/>
          <w:szCs w:val="23"/>
          <w:lang w:val="ru-RU"/>
        </w:rPr>
        <w:t>2</w:t>
      </w:r>
      <w:r w:rsidRPr="00812002">
        <w:rPr>
          <w:sz w:val="22"/>
          <w:szCs w:val="23"/>
          <w:lang w:val="ru-RU"/>
        </w:rPr>
        <w:tab/>
      </w:r>
      <w:r w:rsidR="00D64431" w:rsidRPr="00812002">
        <w:rPr>
          <w:sz w:val="22"/>
          <w:szCs w:val="23"/>
          <w:u w:val="single"/>
          <w:lang w:val="bg-BG"/>
        </w:rPr>
        <w:t>Линеен интонационен режим</w:t>
      </w:r>
      <w:r w:rsidRPr="00812002">
        <w:rPr>
          <w:sz w:val="22"/>
          <w:szCs w:val="23"/>
          <w:u w:val="single"/>
          <w:lang w:val="ru-RU"/>
        </w:rPr>
        <w:t>:</w:t>
      </w:r>
      <w:r w:rsidRPr="00812002">
        <w:rPr>
          <w:sz w:val="22"/>
          <w:szCs w:val="23"/>
          <w:lang w:val="ru-RU"/>
        </w:rPr>
        <w:t xml:space="preserve"> </w:t>
      </w:r>
      <w:r w:rsidR="00D64431" w:rsidRPr="00812002">
        <w:rPr>
          <w:sz w:val="22"/>
          <w:szCs w:val="23"/>
          <w:lang w:val="bg-BG"/>
        </w:rPr>
        <w:t>П</w:t>
      </w:r>
      <w:r w:rsidR="007116FD" w:rsidRPr="00812002">
        <w:rPr>
          <w:sz w:val="22"/>
          <w:szCs w:val="23"/>
          <w:lang w:val="bg-BG"/>
        </w:rPr>
        <w:t>одобно</w:t>
      </w:r>
      <w:r w:rsidR="00D64431" w:rsidRPr="00812002">
        <w:rPr>
          <w:sz w:val="22"/>
          <w:szCs w:val="23"/>
          <w:lang w:val="bg-BG"/>
        </w:rPr>
        <w:t xml:space="preserve"> на стандартния режим. Устройството ще работи на честота</w:t>
      </w:r>
      <w:r w:rsidR="007116FD" w:rsidRPr="00812002">
        <w:rPr>
          <w:sz w:val="22"/>
          <w:szCs w:val="23"/>
          <w:lang w:val="bg-BG"/>
        </w:rPr>
        <w:t>, съответстваща на това, къде на тъч панела се намира</w:t>
      </w:r>
      <w:r w:rsidR="009B0A34" w:rsidRPr="00812002">
        <w:rPr>
          <w:sz w:val="22"/>
          <w:szCs w:val="23"/>
          <w:lang w:val="bg-BG"/>
        </w:rPr>
        <w:t xml:space="preserve"> пръстът ви. Плъзгането</w:t>
      </w:r>
      <w:r w:rsidR="007116FD" w:rsidRPr="00812002">
        <w:rPr>
          <w:sz w:val="22"/>
          <w:szCs w:val="23"/>
          <w:lang w:val="bg-BG"/>
        </w:rPr>
        <w:t xml:space="preserve"> по тъч панела</w:t>
      </w:r>
      <w:r w:rsidR="009B0A34" w:rsidRPr="00812002">
        <w:rPr>
          <w:sz w:val="22"/>
          <w:szCs w:val="23"/>
          <w:lang w:val="bg-BG"/>
        </w:rPr>
        <w:t xml:space="preserve"> нагоре или надолу</w:t>
      </w:r>
      <w:r w:rsidR="007116FD" w:rsidRPr="00812002">
        <w:rPr>
          <w:sz w:val="22"/>
          <w:szCs w:val="23"/>
          <w:lang w:val="bg-BG"/>
        </w:rPr>
        <w:t>, щ</w:t>
      </w:r>
      <w:r w:rsidR="009B0A34" w:rsidRPr="00812002">
        <w:rPr>
          <w:sz w:val="22"/>
          <w:szCs w:val="23"/>
          <w:lang w:val="bg-BG"/>
        </w:rPr>
        <w:t>е промени честотата, съответно към</w:t>
      </w:r>
      <w:r w:rsidR="007116FD" w:rsidRPr="00812002">
        <w:rPr>
          <w:sz w:val="22"/>
          <w:szCs w:val="23"/>
          <w:lang w:val="bg-BG"/>
        </w:rPr>
        <w:t xml:space="preserve"> по-висока или по-ниска.</w:t>
      </w:r>
    </w:p>
    <w:p w:rsidR="007116FD" w:rsidRPr="00812002" w:rsidRDefault="001F1579" w:rsidP="002B07FE">
      <w:pPr>
        <w:spacing w:before="0" w:line="240" w:lineRule="auto"/>
        <w:jc w:val="both"/>
        <w:rPr>
          <w:sz w:val="22"/>
          <w:szCs w:val="23"/>
          <w:lang w:val="bg-BG"/>
        </w:rPr>
      </w:pPr>
      <w:r w:rsidRPr="00812002">
        <w:rPr>
          <w:sz w:val="22"/>
          <w:szCs w:val="23"/>
          <w:lang w:val="ru-RU"/>
        </w:rPr>
        <w:t>3</w:t>
      </w:r>
      <w:r w:rsidRPr="00812002">
        <w:rPr>
          <w:sz w:val="22"/>
          <w:szCs w:val="23"/>
          <w:lang w:val="ru-RU"/>
        </w:rPr>
        <w:tab/>
      </w:r>
      <w:r w:rsidR="009B0A34" w:rsidRPr="00812002">
        <w:rPr>
          <w:sz w:val="22"/>
          <w:szCs w:val="23"/>
          <w:u w:val="single"/>
          <w:lang w:val="bg-BG"/>
        </w:rPr>
        <w:t>Динамична промяна силата на звука</w:t>
      </w:r>
      <w:r w:rsidR="007116FD" w:rsidRPr="00812002">
        <w:rPr>
          <w:sz w:val="22"/>
          <w:szCs w:val="23"/>
          <w:u w:val="single"/>
          <w:lang w:val="bg-BG"/>
        </w:rPr>
        <w:t>:</w:t>
      </w:r>
      <w:r w:rsidR="009B0A34" w:rsidRPr="00812002">
        <w:rPr>
          <w:sz w:val="22"/>
          <w:szCs w:val="23"/>
          <w:lang w:val="bg-BG"/>
        </w:rPr>
        <w:t xml:space="preserve"> Когато плъзгате</w:t>
      </w:r>
      <w:r w:rsidR="007116FD" w:rsidRPr="00812002">
        <w:rPr>
          <w:sz w:val="22"/>
          <w:szCs w:val="23"/>
          <w:lang w:val="bg-BG"/>
        </w:rPr>
        <w:t xml:space="preserve"> пръста </w:t>
      </w:r>
      <w:r w:rsidR="009B0A34" w:rsidRPr="00812002">
        <w:rPr>
          <w:sz w:val="22"/>
          <w:szCs w:val="23"/>
          <w:lang w:val="bg-BG"/>
        </w:rPr>
        <w:t>си нагоре или надолу по</w:t>
      </w:r>
      <w:r w:rsidR="007116FD" w:rsidRPr="00812002">
        <w:rPr>
          <w:sz w:val="22"/>
          <w:szCs w:val="23"/>
          <w:lang w:val="bg-BG"/>
        </w:rPr>
        <w:t xml:space="preserve"> тъч панела,</w:t>
      </w:r>
      <w:r w:rsidR="009B0A34" w:rsidRPr="00812002">
        <w:rPr>
          <w:sz w:val="22"/>
          <w:szCs w:val="23"/>
          <w:lang w:val="bg-BG"/>
        </w:rPr>
        <w:t xml:space="preserve"> докато говорите можете да</w:t>
      </w:r>
      <w:r w:rsidR="007116FD" w:rsidRPr="00812002">
        <w:rPr>
          <w:sz w:val="22"/>
          <w:szCs w:val="23"/>
          <w:lang w:val="bg-BG"/>
        </w:rPr>
        <w:t xml:space="preserve"> променяте силата на звука.</w:t>
      </w:r>
    </w:p>
    <w:p w:rsidR="000C7313" w:rsidRPr="00812002" w:rsidRDefault="001F1579" w:rsidP="002B07FE">
      <w:pPr>
        <w:spacing w:before="0" w:line="240" w:lineRule="auto"/>
        <w:jc w:val="both"/>
        <w:rPr>
          <w:color w:val="000000" w:themeColor="text1"/>
          <w:sz w:val="22"/>
          <w:szCs w:val="23"/>
        </w:rPr>
      </w:pPr>
      <w:r w:rsidRPr="00812002">
        <w:rPr>
          <w:sz w:val="22"/>
          <w:szCs w:val="23"/>
        </w:rPr>
        <w:t>4</w:t>
      </w:r>
      <w:r w:rsidRPr="00812002">
        <w:rPr>
          <w:sz w:val="22"/>
          <w:szCs w:val="23"/>
        </w:rPr>
        <w:tab/>
      </w:r>
      <w:r w:rsidR="009B0A34" w:rsidRPr="00812002">
        <w:rPr>
          <w:sz w:val="22"/>
          <w:szCs w:val="23"/>
          <w:u w:val="single"/>
          <w:lang w:val="bg-BG"/>
        </w:rPr>
        <w:t>И</w:t>
      </w:r>
      <w:r w:rsidR="000C7313" w:rsidRPr="00812002">
        <w:rPr>
          <w:sz w:val="22"/>
          <w:szCs w:val="23"/>
          <w:u w:val="single"/>
          <w:lang w:val="bg-BG"/>
        </w:rPr>
        <w:t>зточноа</w:t>
      </w:r>
      <w:r w:rsidR="009B0A34" w:rsidRPr="00812002">
        <w:rPr>
          <w:sz w:val="22"/>
          <w:szCs w:val="23"/>
          <w:u w:val="single"/>
          <w:lang w:val="bg-BG"/>
        </w:rPr>
        <w:t>зиатска модулация</w:t>
      </w:r>
      <w:r w:rsidR="004638BC" w:rsidRPr="00812002">
        <w:rPr>
          <w:sz w:val="22"/>
          <w:szCs w:val="23"/>
          <w:u w:val="single"/>
        </w:rPr>
        <w:t>:</w:t>
      </w:r>
      <w:r w:rsidR="004638BC" w:rsidRPr="00812002">
        <w:rPr>
          <w:sz w:val="22"/>
          <w:szCs w:val="23"/>
        </w:rPr>
        <w:t xml:space="preserve"> </w:t>
      </w:r>
      <w:r w:rsidR="009B0A34" w:rsidRPr="00812002">
        <w:rPr>
          <w:sz w:val="22"/>
          <w:szCs w:val="23"/>
          <w:lang w:val="bg-BG"/>
        </w:rPr>
        <w:t>Тъч слайдера е разделен на 5</w:t>
      </w:r>
      <w:r w:rsidR="000C7313" w:rsidRPr="00812002">
        <w:rPr>
          <w:sz w:val="22"/>
          <w:szCs w:val="23"/>
          <w:lang w:val="bg-BG"/>
        </w:rPr>
        <w:t xml:space="preserve"> отделни зони с плоски тонове и бързи преходи между тях. Този режим е специфично разработен за източноазиатските езици.</w:t>
      </w:r>
    </w:p>
    <w:p w:rsidR="001F1579" w:rsidRPr="00812002" w:rsidRDefault="000C7313" w:rsidP="002B07FE">
      <w:pPr>
        <w:spacing w:before="0" w:line="240" w:lineRule="auto"/>
        <w:jc w:val="both"/>
        <w:rPr>
          <w:sz w:val="22"/>
          <w:szCs w:val="23"/>
          <w:lang w:val="bg-BG"/>
        </w:rPr>
      </w:pPr>
      <w:r w:rsidRPr="00812002">
        <w:rPr>
          <w:sz w:val="22"/>
          <w:szCs w:val="23"/>
        </w:rPr>
        <w:t xml:space="preserve"> </w:t>
      </w:r>
      <w:r w:rsidR="001F1579" w:rsidRPr="00812002">
        <w:rPr>
          <w:sz w:val="22"/>
          <w:szCs w:val="23"/>
        </w:rPr>
        <w:t>5</w:t>
      </w:r>
      <w:r w:rsidR="001F1579" w:rsidRPr="00812002">
        <w:rPr>
          <w:sz w:val="22"/>
          <w:szCs w:val="23"/>
        </w:rPr>
        <w:tab/>
      </w:r>
      <w:r w:rsidRPr="00812002">
        <w:rPr>
          <w:sz w:val="22"/>
          <w:szCs w:val="23"/>
          <w:u w:val="single"/>
          <w:lang w:val="bg-BG"/>
        </w:rPr>
        <w:t>Музикални ноти</w:t>
      </w:r>
      <w:r w:rsidR="004638BC" w:rsidRPr="00812002">
        <w:rPr>
          <w:sz w:val="22"/>
          <w:szCs w:val="23"/>
          <w:u w:val="single"/>
        </w:rPr>
        <w:t>:</w:t>
      </w:r>
      <w:r w:rsidRPr="00812002">
        <w:rPr>
          <w:sz w:val="22"/>
          <w:szCs w:val="23"/>
        </w:rPr>
        <w:t xml:space="preserve"> </w:t>
      </w:r>
      <w:r w:rsidRPr="00812002">
        <w:rPr>
          <w:sz w:val="22"/>
          <w:szCs w:val="23"/>
          <w:lang w:val="bg-BG"/>
        </w:rPr>
        <w:t xml:space="preserve">Тъч панелът е разделен на 8 отделни зони. Всяка зона представлява една нота от </w:t>
      </w:r>
      <w:proofErr w:type="spellStart"/>
      <w:r w:rsidRPr="00812002">
        <w:rPr>
          <w:sz w:val="22"/>
          <w:szCs w:val="23"/>
        </w:rPr>
        <w:t>октавата</w:t>
      </w:r>
      <w:proofErr w:type="spellEnd"/>
      <w:r w:rsidRPr="00812002">
        <w:rPr>
          <w:sz w:val="22"/>
          <w:szCs w:val="23"/>
          <w:lang w:val="bg-BG"/>
        </w:rPr>
        <w:t xml:space="preserve"> „До мажор“</w:t>
      </w:r>
      <w:r w:rsidRPr="00812002">
        <w:rPr>
          <w:sz w:val="22"/>
          <w:szCs w:val="23"/>
        </w:rPr>
        <w:t>.</w:t>
      </w:r>
    </w:p>
    <w:p w:rsidR="00985D08" w:rsidRPr="00812002" w:rsidRDefault="001F1579" w:rsidP="002B07FE">
      <w:pPr>
        <w:spacing w:before="0" w:line="240" w:lineRule="auto"/>
        <w:jc w:val="both"/>
        <w:rPr>
          <w:sz w:val="22"/>
          <w:szCs w:val="23"/>
          <w:lang w:val="bg-BG"/>
        </w:rPr>
      </w:pPr>
      <w:r w:rsidRPr="00812002">
        <w:rPr>
          <w:sz w:val="22"/>
          <w:szCs w:val="23"/>
          <w:lang w:val="ru-RU"/>
        </w:rPr>
        <w:t>6</w:t>
      </w:r>
      <w:r w:rsidRPr="00812002">
        <w:rPr>
          <w:sz w:val="22"/>
          <w:szCs w:val="23"/>
          <w:lang w:val="ru-RU"/>
        </w:rPr>
        <w:tab/>
      </w:r>
      <w:r w:rsidR="00985D08" w:rsidRPr="00812002">
        <w:rPr>
          <w:sz w:val="22"/>
          <w:szCs w:val="23"/>
          <w:u w:val="single"/>
          <w:lang w:val="bg-BG"/>
        </w:rPr>
        <w:t>Автоматич</w:t>
      </w:r>
      <w:r w:rsidR="000C7313" w:rsidRPr="00812002">
        <w:rPr>
          <w:sz w:val="22"/>
          <w:szCs w:val="23"/>
          <w:u w:val="single"/>
          <w:lang w:val="bg-BG"/>
        </w:rPr>
        <w:t>ен Старт/Стоп</w:t>
      </w:r>
      <w:r w:rsidR="00985D08" w:rsidRPr="00812002">
        <w:rPr>
          <w:sz w:val="22"/>
          <w:szCs w:val="23"/>
          <w:u w:val="single"/>
          <w:lang w:val="bg-BG"/>
        </w:rPr>
        <w:t>:</w:t>
      </w:r>
      <w:r w:rsidR="00985D08" w:rsidRPr="00812002">
        <w:rPr>
          <w:sz w:val="22"/>
          <w:szCs w:val="23"/>
          <w:lang w:val="bg-BG"/>
        </w:rPr>
        <w:t xml:space="preserve"> А</w:t>
      </w:r>
      <w:r w:rsidR="00032A29" w:rsidRPr="00812002">
        <w:rPr>
          <w:sz w:val="22"/>
          <w:szCs w:val="23"/>
          <w:lang w:val="bg-BG"/>
        </w:rPr>
        <w:t>ко изберете</w:t>
      </w:r>
      <w:r w:rsidR="00985D08" w:rsidRPr="00812002">
        <w:rPr>
          <w:sz w:val="22"/>
          <w:szCs w:val="23"/>
          <w:lang w:val="bg-BG"/>
        </w:rPr>
        <w:t xml:space="preserve"> този режим, </w:t>
      </w:r>
      <w:r w:rsidR="00032A29" w:rsidRPr="00812002">
        <w:rPr>
          <w:sz w:val="22"/>
          <w:szCs w:val="23"/>
          <w:lang w:val="bg-BG"/>
        </w:rPr>
        <w:t xml:space="preserve">ще активирате </w:t>
      </w:r>
      <w:r w:rsidR="00571A4C" w:rsidRPr="00812002">
        <w:rPr>
          <w:sz w:val="22"/>
          <w:szCs w:val="23"/>
          <w:lang w:val="bg-BG"/>
        </w:rPr>
        <w:t xml:space="preserve">Старт/Стоп функцията </w:t>
      </w:r>
      <w:r w:rsidR="000C7313" w:rsidRPr="00812002">
        <w:rPr>
          <w:sz w:val="22"/>
          <w:szCs w:val="23"/>
          <w:lang w:val="bg-BG"/>
        </w:rPr>
        <w:t>чрез</w:t>
      </w:r>
      <w:r w:rsidR="00571A4C" w:rsidRPr="00812002">
        <w:rPr>
          <w:sz w:val="22"/>
          <w:szCs w:val="23"/>
          <w:lang w:val="bg-BG"/>
        </w:rPr>
        <w:t xml:space="preserve"> се</w:t>
      </w:r>
      <w:r w:rsidR="000C7313" w:rsidRPr="00812002">
        <w:rPr>
          <w:sz w:val="22"/>
          <w:szCs w:val="23"/>
          <w:lang w:val="bg-BG"/>
        </w:rPr>
        <w:t>нзора на</w:t>
      </w:r>
      <w:r w:rsidR="00032A29" w:rsidRPr="00812002">
        <w:rPr>
          <w:sz w:val="22"/>
          <w:szCs w:val="23"/>
          <w:lang w:val="bg-BG"/>
        </w:rPr>
        <w:t xml:space="preserve"> горната капачка. Когато е активиран</w:t>
      </w:r>
      <w:r w:rsidR="00571A4C" w:rsidRPr="00812002">
        <w:rPr>
          <w:sz w:val="22"/>
          <w:szCs w:val="23"/>
          <w:lang w:val="bg-BG"/>
        </w:rPr>
        <w:t>а тази функция</w:t>
      </w:r>
      <w:r w:rsidR="00032A29" w:rsidRPr="00812002">
        <w:rPr>
          <w:sz w:val="22"/>
          <w:szCs w:val="23"/>
          <w:lang w:val="bg-BG"/>
        </w:rPr>
        <w:t xml:space="preserve">, устройството ще </w:t>
      </w:r>
      <w:r w:rsidR="00571A4C" w:rsidRPr="00812002">
        <w:rPr>
          <w:sz w:val="22"/>
          <w:szCs w:val="23"/>
          <w:lang w:val="bg-BG"/>
        </w:rPr>
        <w:t xml:space="preserve">започне да вибрира автоматично, когато го допрете до гърлото си. За да спрете тази функция, просто изберете режим </w:t>
      </w:r>
      <w:r w:rsidR="001D148F" w:rsidRPr="00812002">
        <w:rPr>
          <w:sz w:val="22"/>
          <w:szCs w:val="23"/>
          <w:lang w:val="bg-BG"/>
        </w:rPr>
        <w:t>№</w:t>
      </w:r>
      <w:r w:rsidR="00571A4C" w:rsidRPr="00812002">
        <w:rPr>
          <w:sz w:val="22"/>
          <w:szCs w:val="23"/>
          <w:lang w:val="bg-BG"/>
        </w:rPr>
        <w:t>6 отново.</w:t>
      </w:r>
    </w:p>
    <w:p w:rsidR="00571A4C" w:rsidRPr="00812002" w:rsidRDefault="001F1579" w:rsidP="002B07FE">
      <w:pPr>
        <w:spacing w:before="0" w:line="240" w:lineRule="auto"/>
        <w:jc w:val="both"/>
        <w:rPr>
          <w:sz w:val="22"/>
          <w:szCs w:val="23"/>
          <w:lang w:val="bg-BG"/>
        </w:rPr>
      </w:pPr>
      <w:r w:rsidRPr="00812002">
        <w:rPr>
          <w:sz w:val="22"/>
          <w:szCs w:val="23"/>
        </w:rPr>
        <w:t>7</w:t>
      </w:r>
      <w:r w:rsidRPr="00812002">
        <w:rPr>
          <w:sz w:val="22"/>
          <w:szCs w:val="23"/>
        </w:rPr>
        <w:tab/>
      </w:r>
      <w:r w:rsidR="00571A4C" w:rsidRPr="00812002">
        <w:rPr>
          <w:sz w:val="22"/>
          <w:szCs w:val="23"/>
          <w:u w:val="single"/>
          <w:lang w:val="bg-BG"/>
        </w:rPr>
        <w:t>Възстановяване на фабричните настройки:</w:t>
      </w:r>
      <w:r w:rsidR="00571A4C" w:rsidRPr="00812002">
        <w:rPr>
          <w:sz w:val="22"/>
          <w:szCs w:val="23"/>
          <w:lang w:val="bg-BG"/>
        </w:rPr>
        <w:t xml:space="preserve"> Избирането на този режим ще възстанови заводските настройки на устройството.</w:t>
      </w:r>
    </w:p>
    <w:p w:rsidR="00571A4C" w:rsidRPr="00812002" w:rsidRDefault="001F1579" w:rsidP="002B07FE">
      <w:pPr>
        <w:spacing w:before="0" w:line="240" w:lineRule="auto"/>
        <w:jc w:val="both"/>
        <w:rPr>
          <w:sz w:val="22"/>
          <w:szCs w:val="23"/>
          <w:lang w:val="bg-BG"/>
        </w:rPr>
      </w:pPr>
      <w:r w:rsidRPr="00812002">
        <w:rPr>
          <w:sz w:val="22"/>
          <w:szCs w:val="23"/>
        </w:rPr>
        <w:lastRenderedPageBreak/>
        <w:t>8</w:t>
      </w:r>
      <w:r w:rsidRPr="00812002">
        <w:rPr>
          <w:sz w:val="22"/>
          <w:szCs w:val="23"/>
        </w:rPr>
        <w:tab/>
      </w:r>
      <w:r w:rsidR="00571A4C" w:rsidRPr="00812002">
        <w:rPr>
          <w:sz w:val="22"/>
          <w:szCs w:val="23"/>
          <w:u w:val="single"/>
          <w:lang w:val="bg-BG"/>
        </w:rPr>
        <w:t>Избор на базова честота:</w:t>
      </w:r>
      <w:r w:rsidR="00571A4C" w:rsidRPr="00812002">
        <w:rPr>
          <w:sz w:val="22"/>
          <w:szCs w:val="23"/>
          <w:lang w:val="bg-BG"/>
        </w:rPr>
        <w:t xml:space="preserve"> Тази опция се използва за настройка на базовата честота, която се употребява в режим №1 - „Стандартен интонационен режим“. След като изберете тази опция устройството ще започне да вибрира. Плъзгането на пръста нагоре или надолу ще позволи настройването на базовата честота. Когато достигнете желаната честота, натиснете бутона „Настройки“, за да я запазите.</w:t>
      </w:r>
    </w:p>
    <w:p w:rsidR="001F1579" w:rsidRPr="002B07FE" w:rsidRDefault="001D148F" w:rsidP="002B07FE">
      <w:pPr>
        <w:spacing w:before="0" w:line="240" w:lineRule="auto"/>
        <w:jc w:val="both"/>
        <w:rPr>
          <w:sz w:val="23"/>
          <w:szCs w:val="23"/>
        </w:rPr>
      </w:pPr>
      <w:r w:rsidRPr="00812002">
        <w:rPr>
          <w:b/>
          <w:sz w:val="22"/>
          <w:szCs w:val="23"/>
          <w:lang w:val="bg-BG"/>
        </w:rPr>
        <w:t>ЗАБЕЛЕЖКА</w:t>
      </w:r>
      <w:r w:rsidR="001F1579" w:rsidRPr="00812002">
        <w:rPr>
          <w:b/>
          <w:sz w:val="22"/>
          <w:szCs w:val="23"/>
        </w:rPr>
        <w:t>:</w:t>
      </w:r>
      <w:r w:rsidRPr="00812002">
        <w:rPr>
          <w:sz w:val="22"/>
          <w:szCs w:val="23"/>
        </w:rPr>
        <w:t xml:space="preserve"> </w:t>
      </w:r>
      <w:r w:rsidRPr="00812002">
        <w:rPr>
          <w:sz w:val="22"/>
          <w:szCs w:val="23"/>
          <w:lang w:val="bg-BG"/>
        </w:rPr>
        <w:t xml:space="preserve">Можете да включвате или изключвате „Автоматичната Старт/Стоп“ функция, без значение кой режим на работа е избран. </w:t>
      </w:r>
    </w:p>
    <w:p w:rsidR="001F1579" w:rsidRDefault="002B07FE" w:rsidP="003A3A82">
      <w:pPr>
        <w:pStyle w:val="Heading1"/>
        <w:rPr>
          <w:lang w:val="bg-BG"/>
        </w:rPr>
      </w:pPr>
      <w:r>
        <w:rPr>
          <w:lang w:val="bg-BG"/>
        </w:rPr>
        <w:t>Батерия</w:t>
      </w:r>
    </w:p>
    <w:p w:rsidR="00970CD2" w:rsidRPr="00970CD2" w:rsidRDefault="00970CD2" w:rsidP="00970CD2">
      <w:pPr>
        <w:rPr>
          <w:lang w:val="bg-BG"/>
        </w:rPr>
      </w:pPr>
    </w:p>
    <w:p w:rsidR="001F1579" w:rsidRDefault="0078077D" w:rsidP="003A3A82">
      <w:pPr>
        <w:pStyle w:val="Heading3"/>
      </w:pPr>
      <w:r>
        <w:t xml:space="preserve"> </w:t>
      </w:r>
      <w:r w:rsidR="002B07FE">
        <w:rPr>
          <w:lang w:val="bg-BG"/>
        </w:rPr>
        <w:t>Проверка нивото на заряд</w:t>
      </w:r>
    </w:p>
    <w:p w:rsidR="002B07FE" w:rsidRPr="00812002" w:rsidRDefault="002B07FE" w:rsidP="002B07FE">
      <w:pPr>
        <w:jc w:val="both"/>
        <w:rPr>
          <w:sz w:val="22"/>
          <w:szCs w:val="22"/>
          <w:lang w:val="bg-BG"/>
        </w:rPr>
      </w:pPr>
      <w:r w:rsidRPr="00812002">
        <w:rPr>
          <w:sz w:val="22"/>
          <w:szCs w:val="22"/>
          <w:lang w:val="bg-BG"/>
        </w:rPr>
        <w:t xml:space="preserve">Докато устройството е включено, натиснете и </w:t>
      </w:r>
      <w:r w:rsidR="001D148F" w:rsidRPr="00812002">
        <w:rPr>
          <w:sz w:val="22"/>
          <w:szCs w:val="22"/>
          <w:lang w:val="bg-BG"/>
        </w:rPr>
        <w:t xml:space="preserve">задръжте бутона „Настройки“. </w:t>
      </w:r>
      <w:r w:rsidR="001D148F" w:rsidRPr="00812002">
        <w:rPr>
          <w:sz w:val="22"/>
          <w:szCs w:val="22"/>
        </w:rPr>
        <w:t>LED</w:t>
      </w:r>
      <w:r w:rsidRPr="00812002">
        <w:rPr>
          <w:sz w:val="22"/>
          <w:szCs w:val="22"/>
          <w:lang w:val="bg-BG"/>
        </w:rPr>
        <w:t xml:space="preserve"> лентата ще </w:t>
      </w:r>
      <w:r w:rsidR="001D148F" w:rsidRPr="00812002">
        <w:rPr>
          <w:sz w:val="22"/>
          <w:szCs w:val="22"/>
          <w:lang w:val="bg-BG"/>
        </w:rPr>
        <w:t>покаже</w:t>
      </w:r>
      <w:r w:rsidRPr="00812002">
        <w:rPr>
          <w:sz w:val="22"/>
          <w:szCs w:val="22"/>
          <w:lang w:val="bg-BG"/>
        </w:rPr>
        <w:t xml:space="preserve"> количеството на заряд на батерията, </w:t>
      </w:r>
      <w:r w:rsidR="001D148F" w:rsidRPr="00812002">
        <w:rPr>
          <w:sz w:val="22"/>
          <w:szCs w:val="22"/>
          <w:lang w:val="bg-BG"/>
        </w:rPr>
        <w:t xml:space="preserve">също </w:t>
      </w:r>
      <w:r w:rsidRPr="00812002">
        <w:rPr>
          <w:sz w:val="22"/>
          <w:szCs w:val="22"/>
          <w:lang w:val="bg-BG"/>
        </w:rPr>
        <w:t>като на</w:t>
      </w:r>
      <w:r w:rsidR="001D148F" w:rsidRPr="00812002">
        <w:rPr>
          <w:sz w:val="22"/>
          <w:szCs w:val="22"/>
          <w:lang w:val="bg-BG"/>
        </w:rPr>
        <w:t xml:space="preserve"> вашия</w:t>
      </w:r>
      <w:r w:rsidRPr="00812002">
        <w:rPr>
          <w:sz w:val="22"/>
          <w:szCs w:val="22"/>
          <w:lang w:val="bg-BG"/>
        </w:rPr>
        <w:t xml:space="preserve"> телефон. Ако всички </w:t>
      </w:r>
      <w:r w:rsidR="001D148F" w:rsidRPr="00812002">
        <w:rPr>
          <w:sz w:val="22"/>
          <w:szCs w:val="22"/>
          <w:lang w:val="bg-BG"/>
        </w:rPr>
        <w:t xml:space="preserve">сегменти от </w:t>
      </w:r>
      <w:r w:rsidR="001D148F" w:rsidRPr="00812002">
        <w:rPr>
          <w:sz w:val="22"/>
          <w:szCs w:val="22"/>
        </w:rPr>
        <w:t>LED</w:t>
      </w:r>
      <w:r w:rsidRPr="00812002">
        <w:rPr>
          <w:sz w:val="22"/>
          <w:szCs w:val="22"/>
          <w:lang w:val="bg-BG"/>
        </w:rPr>
        <w:t xml:space="preserve"> лен</w:t>
      </w:r>
      <w:r w:rsidR="001D148F" w:rsidRPr="00812002">
        <w:rPr>
          <w:sz w:val="22"/>
          <w:szCs w:val="22"/>
          <w:lang w:val="bg-BG"/>
        </w:rPr>
        <w:t>тата светят, значи батерията е</w:t>
      </w:r>
      <w:r w:rsidRPr="00812002">
        <w:rPr>
          <w:sz w:val="22"/>
          <w:szCs w:val="22"/>
          <w:lang w:val="bg-BG"/>
        </w:rPr>
        <w:t xml:space="preserve"> п</w:t>
      </w:r>
      <w:r w:rsidR="001D148F" w:rsidRPr="00812002">
        <w:rPr>
          <w:sz w:val="22"/>
          <w:szCs w:val="22"/>
          <w:lang w:val="bg-BG"/>
        </w:rPr>
        <w:t>ълна. Ако само един или два от сегментите</w:t>
      </w:r>
      <w:r w:rsidRPr="00812002">
        <w:rPr>
          <w:sz w:val="22"/>
          <w:szCs w:val="22"/>
          <w:lang w:val="bg-BG"/>
        </w:rPr>
        <w:t xml:space="preserve"> светят, значи батерията е почти изтощена. </w:t>
      </w:r>
    </w:p>
    <w:p w:rsidR="002B07FE" w:rsidRDefault="002B07FE" w:rsidP="003A3A82">
      <w:pPr>
        <w:rPr>
          <w:sz w:val="22"/>
          <w:szCs w:val="22"/>
          <w:lang w:val="bg-BG"/>
        </w:rPr>
      </w:pPr>
      <w:r w:rsidRPr="00812002">
        <w:rPr>
          <w:b/>
          <w:sz w:val="22"/>
          <w:szCs w:val="22"/>
          <w:lang w:val="bg-BG"/>
        </w:rPr>
        <w:t>ЗАБЕЛЕЖКА</w:t>
      </w:r>
      <w:r w:rsidR="004638BC" w:rsidRPr="00812002">
        <w:rPr>
          <w:b/>
          <w:sz w:val="22"/>
          <w:szCs w:val="22"/>
          <w:lang w:val="ru-RU"/>
        </w:rPr>
        <w:t xml:space="preserve">: </w:t>
      </w:r>
      <w:r w:rsidRPr="00812002">
        <w:rPr>
          <w:sz w:val="22"/>
          <w:szCs w:val="22"/>
          <w:lang w:val="bg-BG"/>
        </w:rPr>
        <w:t>Когато батерията е напълно изтощена, устройството ще с</w:t>
      </w:r>
      <w:r w:rsidR="001D148F" w:rsidRPr="00812002">
        <w:rPr>
          <w:sz w:val="22"/>
          <w:szCs w:val="22"/>
          <w:lang w:val="bg-BG"/>
        </w:rPr>
        <w:t>пре да издава звук и допълнителен червен</w:t>
      </w:r>
      <w:r w:rsidR="001D148F" w:rsidRPr="00812002">
        <w:rPr>
          <w:sz w:val="22"/>
          <w:szCs w:val="22"/>
        </w:rPr>
        <w:t xml:space="preserve"> </w:t>
      </w:r>
      <w:r w:rsidR="001D148F" w:rsidRPr="00812002">
        <w:rPr>
          <w:sz w:val="22"/>
          <w:szCs w:val="22"/>
          <w:lang w:val="bg-BG"/>
        </w:rPr>
        <w:t xml:space="preserve">индикатор под </w:t>
      </w:r>
      <w:r w:rsidR="001D148F" w:rsidRPr="00812002">
        <w:rPr>
          <w:sz w:val="22"/>
          <w:szCs w:val="22"/>
        </w:rPr>
        <w:t xml:space="preserve">LED </w:t>
      </w:r>
      <w:r w:rsidR="001D148F" w:rsidRPr="00812002">
        <w:rPr>
          <w:sz w:val="22"/>
          <w:szCs w:val="22"/>
          <w:lang w:val="bg-BG"/>
        </w:rPr>
        <w:t>лентата ще мига</w:t>
      </w:r>
      <w:r w:rsidRPr="00812002">
        <w:rPr>
          <w:sz w:val="22"/>
          <w:szCs w:val="22"/>
          <w:lang w:val="bg-BG"/>
        </w:rPr>
        <w:t xml:space="preserve"> при всяко докосване на тъч панела или на горната капачка.</w:t>
      </w:r>
    </w:p>
    <w:p w:rsidR="00970CD2" w:rsidRPr="00812002" w:rsidRDefault="00970CD2" w:rsidP="003A3A82">
      <w:pPr>
        <w:rPr>
          <w:sz w:val="22"/>
          <w:szCs w:val="22"/>
          <w:lang w:val="bg-BG"/>
        </w:rPr>
      </w:pPr>
    </w:p>
    <w:p w:rsidR="001F1579" w:rsidRPr="002B07FE" w:rsidRDefault="002B07FE" w:rsidP="003A3A82">
      <w:pPr>
        <w:pStyle w:val="Heading3"/>
        <w:rPr>
          <w:lang w:val="ru-RU"/>
        </w:rPr>
      </w:pPr>
      <w:r>
        <w:rPr>
          <w:lang w:val="bg-BG"/>
        </w:rPr>
        <w:t xml:space="preserve"> Зареждане на устройството</w:t>
      </w:r>
    </w:p>
    <w:p w:rsidR="00AD7131" w:rsidRPr="00812002" w:rsidRDefault="00AD7131" w:rsidP="00AD7131">
      <w:pPr>
        <w:jc w:val="both"/>
        <w:rPr>
          <w:noProof/>
          <w:sz w:val="22"/>
          <w:szCs w:val="22"/>
          <w:lang w:val="bg-BG"/>
        </w:rPr>
      </w:pPr>
      <w:r w:rsidRPr="00812002">
        <w:rPr>
          <w:noProof/>
          <w:sz w:val="22"/>
          <w:szCs w:val="22"/>
          <w:lang w:val="bg-BG"/>
        </w:rPr>
        <w:t xml:space="preserve">Включете предоставеният USB кабел в USB порта на устройството, другият край на кабела свържете към зарядното и включете зарядното в контакта. Ще светнат зеленият и червениет </w:t>
      </w:r>
      <w:r w:rsidRPr="00812002">
        <w:rPr>
          <w:noProof/>
          <w:sz w:val="22"/>
          <w:szCs w:val="22"/>
        </w:rPr>
        <w:t xml:space="preserve">LED </w:t>
      </w:r>
      <w:r w:rsidRPr="00812002">
        <w:rPr>
          <w:noProof/>
          <w:sz w:val="22"/>
          <w:szCs w:val="22"/>
          <w:lang w:val="bg-BG"/>
        </w:rPr>
        <w:t>индикатори на устройството. Когато Червената светлина изгасне – устройството е напълно заредено.</w:t>
      </w:r>
    </w:p>
    <w:p w:rsidR="00AD7131" w:rsidRDefault="00AD7131" w:rsidP="00AD7131">
      <w:pPr>
        <w:jc w:val="both"/>
        <w:rPr>
          <w:noProof/>
          <w:sz w:val="22"/>
          <w:szCs w:val="22"/>
          <w:lang w:val="bg-BG"/>
        </w:rPr>
      </w:pPr>
      <w:r w:rsidRPr="00812002">
        <w:rPr>
          <w:noProof/>
          <w:sz w:val="22"/>
          <w:szCs w:val="22"/>
          <w:lang w:val="bg-BG"/>
        </w:rPr>
        <w:t>Имайте предвид, че устройството няма да работи докато се зарежда. Това е мярка за безопасност, която предпазва устройството от повреда.</w:t>
      </w:r>
    </w:p>
    <w:p w:rsidR="00970CD2" w:rsidRDefault="00970CD2" w:rsidP="00AD7131">
      <w:pPr>
        <w:jc w:val="both"/>
        <w:rPr>
          <w:noProof/>
          <w:sz w:val="22"/>
          <w:szCs w:val="22"/>
          <w:lang w:val="bg-BG"/>
        </w:rPr>
      </w:pPr>
    </w:p>
    <w:p w:rsidR="00970CD2" w:rsidRDefault="00970CD2" w:rsidP="00AD7131">
      <w:pPr>
        <w:jc w:val="both"/>
        <w:rPr>
          <w:noProof/>
          <w:sz w:val="22"/>
          <w:szCs w:val="22"/>
          <w:lang w:val="bg-BG"/>
        </w:rPr>
      </w:pPr>
    </w:p>
    <w:p w:rsidR="00970CD2" w:rsidRPr="00812002" w:rsidRDefault="00970CD2" w:rsidP="00AD7131">
      <w:pPr>
        <w:jc w:val="both"/>
        <w:rPr>
          <w:noProof/>
          <w:sz w:val="22"/>
          <w:szCs w:val="22"/>
          <w:lang w:val="bg-BG"/>
        </w:rPr>
      </w:pPr>
    </w:p>
    <w:p w:rsidR="001F1579" w:rsidRPr="000953C7" w:rsidRDefault="000953C7" w:rsidP="003A3A82">
      <w:pPr>
        <w:pStyle w:val="Heading1"/>
        <w:rPr>
          <w:lang w:val="bg-BG"/>
        </w:rPr>
      </w:pPr>
      <w:r>
        <w:rPr>
          <w:lang w:val="bg-BG"/>
        </w:rPr>
        <w:lastRenderedPageBreak/>
        <w:t>Грижа за устройството</w:t>
      </w:r>
    </w:p>
    <w:p w:rsidR="001F1579" w:rsidRDefault="0078077D" w:rsidP="003A3A82">
      <w:pPr>
        <w:pStyle w:val="Heading3"/>
      </w:pPr>
      <w:r>
        <w:t xml:space="preserve"> </w:t>
      </w:r>
      <w:r w:rsidR="000953C7">
        <w:rPr>
          <w:lang w:val="bg-BG"/>
        </w:rPr>
        <w:t>Почистване</w:t>
      </w:r>
    </w:p>
    <w:p w:rsidR="00AD7131" w:rsidRPr="00012441" w:rsidRDefault="00AD7131" w:rsidP="00AD7131">
      <w:pPr>
        <w:jc w:val="both"/>
        <w:rPr>
          <w:noProof/>
          <w:sz w:val="23"/>
          <w:szCs w:val="23"/>
          <w:lang w:val="bg-BG"/>
        </w:rPr>
      </w:pPr>
      <w:r w:rsidRPr="00812002">
        <w:rPr>
          <w:noProof/>
          <w:sz w:val="22"/>
          <w:szCs w:val="23"/>
          <w:lang w:val="bg-BG"/>
        </w:rPr>
        <w:t>За почистване на устройството използвайте мека памучна или микрофибърна кърпа, напоена с много малко вода или препарат за почистване на прозорци. Внимателно почистете повърхността на устройството. Не оставяйте апарата дълго време изложено на директна слънчева светлина. Това може да съкрати живота на вградената батерия.</w:t>
      </w:r>
    </w:p>
    <w:p w:rsidR="001F1579" w:rsidRPr="000953C7" w:rsidRDefault="000953C7" w:rsidP="003A3A82">
      <w:pPr>
        <w:pStyle w:val="Heading1"/>
        <w:rPr>
          <w:lang w:val="bg-BG"/>
        </w:rPr>
      </w:pPr>
      <w:r>
        <w:rPr>
          <w:lang w:val="bg-BG"/>
        </w:rPr>
        <w:t>Информация</w:t>
      </w:r>
    </w:p>
    <w:p w:rsidR="001F1579" w:rsidRDefault="000953C7" w:rsidP="003A3A82">
      <w:pPr>
        <w:pStyle w:val="Heading3"/>
      </w:pPr>
      <w:r>
        <w:rPr>
          <w:lang w:val="bg-BG"/>
        </w:rPr>
        <w:t xml:space="preserve"> Предупреждения</w:t>
      </w:r>
    </w:p>
    <w:p w:rsidR="00812002" w:rsidRPr="00970CD2" w:rsidRDefault="00AD7131" w:rsidP="00812002">
      <w:pPr>
        <w:ind w:left="360" w:hanging="360"/>
        <w:jc w:val="both"/>
        <w:rPr>
          <w:noProof/>
          <w:sz w:val="22"/>
          <w:szCs w:val="23"/>
          <w:lang w:val="bg-BG"/>
        </w:rPr>
      </w:pPr>
      <w:r w:rsidRPr="00012441">
        <w:rPr>
          <w:noProof/>
          <w:sz w:val="23"/>
          <w:szCs w:val="23"/>
          <w:lang w:val="bg-BG"/>
        </w:rPr>
        <w:t>•</w:t>
      </w:r>
      <w:r w:rsidRPr="00970CD2">
        <w:rPr>
          <w:noProof/>
          <w:sz w:val="22"/>
          <w:szCs w:val="23"/>
          <w:lang w:val="bg-BG"/>
        </w:rPr>
        <w:tab/>
      </w:r>
      <w:r w:rsidRPr="00970CD2">
        <w:rPr>
          <w:b/>
          <w:noProof/>
          <w:sz w:val="22"/>
          <w:szCs w:val="23"/>
          <w:lang w:val="bg-BG"/>
        </w:rPr>
        <w:t xml:space="preserve">Не потапяйте устройството под вода. </w:t>
      </w:r>
      <w:r w:rsidRPr="00970CD2">
        <w:rPr>
          <w:noProof/>
          <w:sz w:val="22"/>
          <w:szCs w:val="23"/>
          <w:lang w:val="bg-BG"/>
        </w:rPr>
        <w:t>Не го поставяйте под течаща вода. Това ще нанесе сериозни повреди на устройството.</w:t>
      </w:r>
      <w:r w:rsidR="00812002" w:rsidRPr="00970CD2">
        <w:rPr>
          <w:noProof/>
          <w:sz w:val="22"/>
          <w:szCs w:val="23"/>
          <w:lang w:val="bg-BG"/>
        </w:rPr>
        <w:tab/>
      </w:r>
    </w:p>
    <w:p w:rsidR="00812002" w:rsidRPr="00970CD2" w:rsidRDefault="00AD7131" w:rsidP="00812002">
      <w:pPr>
        <w:ind w:left="360" w:hanging="360"/>
        <w:jc w:val="both"/>
        <w:rPr>
          <w:noProof/>
          <w:sz w:val="22"/>
          <w:szCs w:val="23"/>
          <w:lang w:val="bg-BG"/>
        </w:rPr>
      </w:pPr>
      <w:r w:rsidRPr="00970CD2">
        <w:rPr>
          <w:noProof/>
          <w:sz w:val="22"/>
          <w:szCs w:val="23"/>
          <w:lang w:val="bg-BG"/>
        </w:rPr>
        <w:t>•</w:t>
      </w:r>
      <w:r w:rsidRPr="00970CD2">
        <w:rPr>
          <w:noProof/>
          <w:sz w:val="22"/>
          <w:szCs w:val="23"/>
          <w:lang w:val="bg-BG"/>
        </w:rPr>
        <w:tab/>
      </w:r>
      <w:r w:rsidRPr="00970CD2">
        <w:rPr>
          <w:b/>
          <w:noProof/>
          <w:sz w:val="22"/>
          <w:szCs w:val="23"/>
          <w:lang w:val="bg-BG"/>
        </w:rPr>
        <w:t>Не се опитвайте да разглобявате устройството</w:t>
      </w:r>
      <w:r w:rsidRPr="00970CD2">
        <w:rPr>
          <w:noProof/>
          <w:sz w:val="22"/>
          <w:szCs w:val="23"/>
          <w:lang w:val="bg-BG"/>
        </w:rPr>
        <w:t xml:space="preserve"> под никакви обстоятелства. Това ще наруши гаранцията на устройството.</w:t>
      </w:r>
      <w:r w:rsidR="00812002" w:rsidRPr="00970CD2">
        <w:rPr>
          <w:noProof/>
          <w:sz w:val="22"/>
          <w:szCs w:val="23"/>
          <w:lang w:val="bg-BG"/>
        </w:rPr>
        <w:tab/>
      </w:r>
    </w:p>
    <w:p w:rsidR="00AD7131" w:rsidRPr="00970CD2" w:rsidRDefault="00AD7131" w:rsidP="00812002">
      <w:pPr>
        <w:ind w:left="360" w:hanging="360"/>
        <w:jc w:val="both"/>
        <w:rPr>
          <w:noProof/>
          <w:sz w:val="22"/>
          <w:szCs w:val="23"/>
          <w:lang w:val="bg-BG"/>
        </w:rPr>
      </w:pPr>
      <w:r w:rsidRPr="00970CD2">
        <w:rPr>
          <w:noProof/>
          <w:sz w:val="22"/>
          <w:szCs w:val="23"/>
          <w:lang w:val="bg-BG"/>
        </w:rPr>
        <w:t>•</w:t>
      </w:r>
      <w:r w:rsidRPr="00970CD2">
        <w:rPr>
          <w:noProof/>
          <w:sz w:val="22"/>
          <w:szCs w:val="23"/>
          <w:lang w:val="bg-BG"/>
        </w:rPr>
        <w:tab/>
      </w:r>
      <w:r w:rsidRPr="00970CD2">
        <w:rPr>
          <w:b/>
          <w:noProof/>
          <w:sz w:val="22"/>
          <w:szCs w:val="23"/>
          <w:lang w:val="bg-BG"/>
        </w:rPr>
        <w:t xml:space="preserve">Не използвайте зарядни устройства и кабели </w:t>
      </w:r>
      <w:r w:rsidRPr="00970CD2">
        <w:rPr>
          <w:noProof/>
          <w:sz w:val="22"/>
          <w:szCs w:val="23"/>
          <w:lang w:val="bg-BG"/>
        </w:rPr>
        <w:t>различни от предоставените в кутията. Употребата на друго зарядно оборудване може да повреди батерията или устройството.</w:t>
      </w:r>
    </w:p>
    <w:p w:rsidR="001F1579" w:rsidRDefault="000953C7" w:rsidP="003A3A82">
      <w:pPr>
        <w:pStyle w:val="Heading1"/>
        <w:rPr>
          <w:lang w:val="bg-BG"/>
        </w:rPr>
      </w:pPr>
      <w:r>
        <w:rPr>
          <w:lang w:val="bg-BG"/>
        </w:rPr>
        <w:t>Гаранция</w:t>
      </w:r>
    </w:p>
    <w:p w:rsidR="00AD7131" w:rsidRDefault="00AD7131" w:rsidP="00AD7131">
      <w:pPr>
        <w:jc w:val="both"/>
        <w:rPr>
          <w:noProof/>
          <w:sz w:val="22"/>
          <w:szCs w:val="23"/>
          <w:lang w:val="bg-BG"/>
        </w:rPr>
      </w:pPr>
      <w:r w:rsidRPr="00970CD2">
        <w:rPr>
          <w:noProof/>
          <w:sz w:val="22"/>
          <w:szCs w:val="23"/>
          <w:lang w:val="bg-BG"/>
        </w:rPr>
        <w:t>Всички Лабекс устройства идват с 2 години ограничена гаранция, която покрива всички неизправности получени по време на нормална употреба. Условията на гаранцията са описани на гърба на гаранционната карта. Гаранцията става невалидна, когато: е правен опит за разглобяване, ремонт или модификация устройството от неупълномощени лица; при нанесен силен физически удар (от изпускане, удряне, блъскане в други предмети и др.); или ако е потапяно във вода или други химикали.</w:t>
      </w:r>
    </w:p>
    <w:p w:rsidR="002F1537" w:rsidRDefault="00AD7131" w:rsidP="00AD7131">
      <w:pPr>
        <w:jc w:val="both"/>
        <w:rPr>
          <w:noProof/>
          <w:lang w:val="bg-BG"/>
        </w:rPr>
      </w:pPr>
      <w:r w:rsidRPr="00970CD2">
        <w:rPr>
          <w:noProof/>
          <w:sz w:val="22"/>
          <w:szCs w:val="23"/>
          <w:lang w:val="bg-BG"/>
        </w:rPr>
        <w:t>Моля прочетете гаранционната карта. За да научите повече за гаранционните условия на Лабекс, моля посетете следният уеб адрес:</w:t>
      </w:r>
      <w:r w:rsidRPr="00970CD2">
        <w:rPr>
          <w:noProof/>
          <w:sz w:val="22"/>
          <w:szCs w:val="23"/>
          <w:lang w:val="bg-BG"/>
        </w:rPr>
        <w:tab/>
      </w:r>
      <w:r w:rsidRPr="00970CD2">
        <w:rPr>
          <w:noProof/>
          <w:sz w:val="22"/>
          <w:szCs w:val="23"/>
          <w:lang w:val="bg-BG"/>
        </w:rPr>
        <w:br/>
      </w:r>
      <w:hyperlink r:id="rId14" w:history="1">
        <w:r w:rsidR="00D51E82">
          <w:rPr>
            <w:rStyle w:val="Hyperlink"/>
            <w:noProof/>
            <w:sz w:val="22"/>
            <w:lang w:val="bg-BG"/>
          </w:rPr>
          <w:t>https://</w:t>
        </w:r>
        <w:r w:rsidR="00D51E82">
          <w:rPr>
            <w:rStyle w:val="Hyperlink"/>
            <w:noProof/>
            <w:sz w:val="22"/>
          </w:rPr>
          <w:t>govorni-aparati</w:t>
        </w:r>
        <w:r w:rsidR="00D51E82">
          <w:rPr>
            <w:rStyle w:val="Hyperlink"/>
            <w:noProof/>
            <w:sz w:val="22"/>
            <w:lang w:val="bg-BG"/>
          </w:rPr>
          <w:t>.com</w:t>
        </w:r>
      </w:hyperlink>
    </w:p>
    <w:p w:rsidR="00970CD2" w:rsidRDefault="00AD7131" w:rsidP="00AD7131">
      <w:pPr>
        <w:jc w:val="both"/>
        <w:rPr>
          <w:noProof/>
          <w:sz w:val="22"/>
          <w:szCs w:val="23"/>
          <w:u w:val="single"/>
          <w:lang w:val="bg-BG"/>
        </w:rPr>
      </w:pPr>
      <w:r w:rsidRPr="00970CD2">
        <w:rPr>
          <w:noProof/>
          <w:sz w:val="22"/>
          <w:szCs w:val="23"/>
          <w:lang w:val="bg-BG"/>
        </w:rPr>
        <w:t xml:space="preserve">Ако имате някакви проблеми с устройството, моля свържете се с вашият дистрибутор или с нас директно на: </w:t>
      </w:r>
      <w:hyperlink r:id="rId15" w:history="1">
        <w:r w:rsidR="00D51E82">
          <w:rPr>
            <w:rStyle w:val="Hyperlink"/>
            <w:noProof/>
            <w:sz w:val="22"/>
            <w:lang w:val="bg-BG"/>
          </w:rPr>
          <w:t>https://</w:t>
        </w:r>
        <w:r w:rsidR="00D51E82">
          <w:rPr>
            <w:rStyle w:val="Hyperlink"/>
            <w:noProof/>
            <w:sz w:val="22"/>
          </w:rPr>
          <w:t>govorni-aparati</w:t>
        </w:r>
        <w:r w:rsidR="00D51E82">
          <w:rPr>
            <w:rStyle w:val="Hyperlink"/>
            <w:noProof/>
            <w:sz w:val="22"/>
            <w:lang w:val="bg-BG"/>
          </w:rPr>
          <w:t>.com</w:t>
        </w:r>
      </w:hyperlink>
      <w:bookmarkStart w:id="0" w:name="_GoBack"/>
      <w:bookmarkEnd w:id="0"/>
    </w:p>
    <w:p w:rsidR="001F1579" w:rsidRDefault="0078077D" w:rsidP="003A3A82">
      <w:pPr>
        <w:pStyle w:val="Heading3"/>
      </w:pPr>
      <w:r w:rsidRPr="000953C7">
        <w:rPr>
          <w:lang w:val="ru-RU"/>
        </w:rPr>
        <w:lastRenderedPageBreak/>
        <w:t xml:space="preserve"> </w:t>
      </w:r>
      <w:r w:rsidR="000953C7">
        <w:rPr>
          <w:lang w:val="bg-BG"/>
        </w:rPr>
        <w:t>Информация за контакт</w:t>
      </w:r>
    </w:p>
    <w:p w:rsidR="002F1537" w:rsidRPr="00790216" w:rsidRDefault="002F1537" w:rsidP="002F1537">
      <w:pPr>
        <w:pStyle w:val="Heading3"/>
        <w:numPr>
          <w:ilvl w:val="0"/>
          <w:numId w:val="0"/>
        </w:numPr>
        <w:ind w:left="360"/>
        <w:rPr>
          <w:rFonts w:ascii="Calibri Light" w:hAnsi="Calibri Light"/>
          <w:noProof/>
          <w:sz w:val="24"/>
          <w:lang w:val="bg-BG"/>
        </w:rPr>
      </w:pPr>
      <w:r w:rsidRPr="00790216">
        <w:rPr>
          <w:rFonts w:ascii="Calibri Light" w:hAnsi="Calibri Light"/>
          <w:noProof/>
          <w:sz w:val="24"/>
          <w:lang w:val="bg-BG"/>
        </w:rPr>
        <w:t>Търговец на едро: „Санитас Хеълткеър“ ЕООД</w:t>
      </w:r>
      <w:r w:rsidRPr="00790216">
        <w:rPr>
          <w:rFonts w:ascii="Calibri Light" w:hAnsi="Calibri Light"/>
          <w:b/>
          <w:noProof/>
          <w:sz w:val="24"/>
          <w:lang w:val="bg-BG"/>
        </w:rPr>
        <w:br/>
      </w:r>
      <w:r w:rsidRPr="00790216">
        <w:rPr>
          <w:rFonts w:ascii="Calibri Light" w:hAnsi="Calibri Light"/>
          <w:noProof/>
          <w:sz w:val="24"/>
          <w:lang w:val="bg-BG"/>
        </w:rPr>
        <w:t>бул. „Цар Освободител“№ 25, ап.1</w:t>
      </w:r>
    </w:p>
    <w:p w:rsidR="002F1537" w:rsidRPr="00790216" w:rsidRDefault="002F1537" w:rsidP="002F1537">
      <w:pPr>
        <w:pStyle w:val="Heading3"/>
        <w:numPr>
          <w:ilvl w:val="0"/>
          <w:numId w:val="0"/>
        </w:numPr>
        <w:ind w:left="720" w:hanging="360"/>
        <w:rPr>
          <w:rFonts w:ascii="Calibri Light" w:hAnsi="Calibri Light"/>
          <w:noProof/>
          <w:sz w:val="24"/>
          <w:lang w:val="bg-BG"/>
        </w:rPr>
      </w:pPr>
      <w:r w:rsidRPr="00790216">
        <w:rPr>
          <w:rFonts w:ascii="Calibri Light" w:hAnsi="Calibri Light"/>
          <w:noProof/>
          <w:sz w:val="24"/>
          <w:lang w:val="bg-BG"/>
        </w:rPr>
        <w:t>1504 гр.Соофия, България</w:t>
      </w:r>
    </w:p>
    <w:p w:rsidR="002F1537" w:rsidRPr="00790216" w:rsidRDefault="002F1537" w:rsidP="002F1537">
      <w:pPr>
        <w:pStyle w:val="Heading3"/>
        <w:numPr>
          <w:ilvl w:val="0"/>
          <w:numId w:val="0"/>
        </w:numPr>
        <w:ind w:left="720" w:hanging="360"/>
        <w:rPr>
          <w:rFonts w:ascii="Calibri Light" w:hAnsi="Calibri Light"/>
          <w:noProof/>
          <w:sz w:val="24"/>
        </w:rPr>
      </w:pPr>
      <w:r w:rsidRPr="00790216">
        <w:rPr>
          <w:rFonts w:ascii="Calibri Light" w:hAnsi="Calibri Light"/>
          <w:noProof/>
          <w:sz w:val="24"/>
          <w:lang w:val="bg-BG"/>
        </w:rPr>
        <w:t>T: +359 2 9433838, M: +359 895</w:t>
      </w:r>
      <w:r w:rsidRPr="00790216">
        <w:rPr>
          <w:rFonts w:ascii="Calibri Light" w:hAnsi="Calibri Light"/>
          <w:noProof/>
          <w:sz w:val="24"/>
        </w:rPr>
        <w:t>481003</w:t>
      </w:r>
    </w:p>
    <w:p w:rsidR="002F1537" w:rsidRPr="00790216" w:rsidRDefault="002F1537" w:rsidP="002F1537">
      <w:pPr>
        <w:pStyle w:val="Heading3"/>
        <w:rPr>
          <w:rFonts w:ascii="Calibri Light" w:hAnsi="Calibri Light"/>
          <w:noProof/>
          <w:color w:val="4472C4" w:themeColor="accent5"/>
          <w:sz w:val="24"/>
          <w:lang w:val="bg-BG"/>
        </w:rPr>
      </w:pPr>
      <w:r w:rsidRPr="00790216">
        <w:rPr>
          <w:rFonts w:ascii="Calibri Light" w:hAnsi="Calibri Light"/>
          <w:b/>
          <w:noProof/>
          <w:lang w:val="bg-BG"/>
        </w:rPr>
        <w:t>Контакти по електронна поща (</w:t>
      </w:r>
      <w:r w:rsidRPr="00790216">
        <w:rPr>
          <w:rFonts w:ascii="Calibri Light" w:hAnsi="Calibri Light"/>
          <w:b/>
          <w:noProof/>
        </w:rPr>
        <w:t>e-mail):</w:t>
      </w:r>
      <w:r w:rsidRPr="00790216">
        <w:rPr>
          <w:rFonts w:ascii="Calibri Light" w:hAnsi="Calibri Light"/>
          <w:noProof/>
          <w:lang w:val="bg-BG"/>
        </w:rPr>
        <w:br/>
      </w:r>
      <w:r w:rsidRPr="00790216">
        <w:rPr>
          <w:rFonts w:ascii="Calibri Light" w:hAnsi="Calibri Light"/>
          <w:noProof/>
          <w:sz w:val="24"/>
          <w:lang w:val="bg-BG"/>
        </w:rPr>
        <w:t xml:space="preserve">За информация и поръчки:  </w:t>
      </w:r>
      <w:r w:rsidRPr="00790216">
        <w:rPr>
          <w:rFonts w:ascii="Calibri Light" w:hAnsi="Calibri Light"/>
          <w:noProof/>
          <w:sz w:val="24"/>
          <w:lang w:val="bg-BG"/>
        </w:rPr>
        <w:tab/>
      </w:r>
      <w:hyperlink r:id="rId16" w:history="1">
        <w:r w:rsidRPr="00790216">
          <w:rPr>
            <w:rFonts w:ascii="Calibri Light" w:hAnsi="Calibri Light"/>
            <w:noProof/>
            <w:sz w:val="24"/>
            <w:lang w:val="bg-BG"/>
          </w:rPr>
          <w:t>zdrave.ofis.sofia@gmail.com</w:t>
        </w:r>
      </w:hyperlink>
      <w:r w:rsidRPr="00790216">
        <w:rPr>
          <w:rFonts w:ascii="Calibri Light" w:hAnsi="Calibri Light"/>
          <w:noProof/>
          <w:sz w:val="24"/>
          <w:lang w:val="bg-BG"/>
        </w:rPr>
        <w:br/>
        <w:t xml:space="preserve">За повече информация посетете:  </w:t>
      </w:r>
      <w:hyperlink r:id="rId17" w:history="1">
        <w:r w:rsidRPr="00790216">
          <w:rPr>
            <w:rFonts w:ascii="Calibri Light" w:hAnsi="Calibri Light"/>
            <w:noProof/>
            <w:sz w:val="24"/>
            <w:lang w:val="bg-BG"/>
          </w:rPr>
          <w:t>https://</w:t>
        </w:r>
        <w:r w:rsidRPr="00790216">
          <w:rPr>
            <w:rFonts w:ascii="Calibri Light" w:hAnsi="Calibri Light"/>
            <w:noProof/>
            <w:sz w:val="24"/>
          </w:rPr>
          <w:t>govorni-aparati</w:t>
        </w:r>
        <w:r w:rsidRPr="00790216">
          <w:rPr>
            <w:rFonts w:ascii="Calibri Light" w:hAnsi="Calibri Light"/>
            <w:noProof/>
            <w:sz w:val="24"/>
            <w:lang w:val="bg-BG"/>
          </w:rPr>
          <w:t>.com</w:t>
        </w:r>
      </w:hyperlink>
    </w:p>
    <w:p w:rsidR="00F40B1B" w:rsidRDefault="000953C7" w:rsidP="003A3A82">
      <w:pPr>
        <w:pStyle w:val="Heading3"/>
        <w:rPr>
          <w:lang w:val="bg-BG"/>
        </w:rPr>
      </w:pPr>
      <w:r>
        <w:rPr>
          <w:lang w:val="bg-BG"/>
        </w:rPr>
        <w:t>Технически спецификации</w:t>
      </w:r>
    </w:p>
    <w:p w:rsidR="00970CD2" w:rsidRPr="00970CD2" w:rsidRDefault="00970CD2" w:rsidP="00970CD2">
      <w:pPr>
        <w:rPr>
          <w:lang w:val="bg-BG"/>
        </w:rPr>
        <w:sectPr w:rsidR="00970CD2" w:rsidRPr="00970CD2" w:rsidSect="00F40B1B">
          <w:headerReference w:type="default" r:id="rId18"/>
          <w:pgSz w:w="8391" w:h="11906" w:code="11"/>
          <w:pgMar w:top="567" w:right="567" w:bottom="567" w:left="567" w:header="567" w:footer="0" w:gutter="0"/>
          <w:cols w:space="720"/>
          <w:docGrid w:linePitch="360"/>
        </w:sectPr>
      </w:pPr>
    </w:p>
    <w:tbl>
      <w:tblPr>
        <w:tblW w:w="3544" w:type="dxa"/>
        <w:tblInd w:w="-150" w:type="dxa"/>
        <w:tblBorders>
          <w:top w:val="single" w:sz="4" w:space="0" w:color="auto"/>
          <w:left w:val="single" w:sz="6" w:space="0" w:color="CCCCCC"/>
          <w:bottom w:val="single" w:sz="4" w:space="0" w:color="auto"/>
          <w:right w:val="single" w:sz="6" w:space="0" w:color="CCCCCC"/>
          <w:insideH w:val="single" w:sz="6" w:space="0" w:color="CCCCCC"/>
          <w:insideV w:val="single" w:sz="6" w:space="0" w:color="CCCCCC"/>
        </w:tblBorders>
        <w:tblCellMar>
          <w:left w:w="0" w:type="dxa"/>
          <w:right w:w="0" w:type="dxa"/>
        </w:tblCellMar>
        <w:tblLook w:val="04A0" w:firstRow="1" w:lastRow="0" w:firstColumn="1" w:lastColumn="0" w:noHBand="0" w:noVBand="1"/>
      </w:tblPr>
      <w:tblGrid>
        <w:gridCol w:w="1843"/>
        <w:gridCol w:w="1701"/>
      </w:tblGrid>
      <w:tr w:rsidR="003A3A82" w:rsidRPr="00F40B1B" w:rsidTr="00D81D63">
        <w:trPr>
          <w:trHeight w:val="20"/>
        </w:trPr>
        <w:tc>
          <w:tcPr>
            <w:tcW w:w="3544" w:type="dxa"/>
            <w:gridSpan w:val="2"/>
            <w:shd w:val="clear" w:color="auto" w:fill="BDD7EE"/>
            <w:noWrap/>
            <w:tcMar>
              <w:top w:w="30" w:type="dxa"/>
              <w:left w:w="45" w:type="dxa"/>
              <w:bottom w:w="30" w:type="dxa"/>
              <w:right w:w="45" w:type="dxa"/>
            </w:tcMar>
            <w:vAlign w:val="center"/>
            <w:hideMark/>
          </w:tcPr>
          <w:p w:rsidR="003A3A82" w:rsidRPr="00A52E91" w:rsidRDefault="000953C7" w:rsidP="003A3A82">
            <w:pPr>
              <w:rPr>
                <w:rFonts w:asciiTheme="minorHAnsi" w:hAnsiTheme="minorHAnsi" w:cstheme="minorHAnsi"/>
                <w:sz w:val="20"/>
                <w:szCs w:val="20"/>
              </w:rPr>
            </w:pPr>
            <w:r w:rsidRPr="00A52E91">
              <w:rPr>
                <w:rFonts w:asciiTheme="minorHAnsi" w:hAnsiTheme="minorHAnsi" w:cstheme="minorHAnsi"/>
                <w:sz w:val="20"/>
                <w:szCs w:val="20"/>
                <w:lang w:val="bg-BG"/>
              </w:rPr>
              <w:t>Основни</w:t>
            </w:r>
            <w:r w:rsidR="003A3A82" w:rsidRPr="00A52E91">
              <w:rPr>
                <w:rFonts w:asciiTheme="minorHAnsi" w:hAnsiTheme="minorHAnsi" w:cstheme="minorHAnsi"/>
                <w:sz w:val="20"/>
                <w:szCs w:val="20"/>
              </w:rPr>
              <w:t>:</w:t>
            </w:r>
          </w:p>
        </w:tc>
      </w:tr>
      <w:tr w:rsidR="00AD7131" w:rsidRPr="00F40B1B" w:rsidTr="00D81D63">
        <w:trPr>
          <w:trHeight w:val="20"/>
        </w:trPr>
        <w:tc>
          <w:tcPr>
            <w:tcW w:w="1843"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rPr>
                <w:rFonts w:cstheme="minorBidi"/>
                <w:noProof/>
                <w:sz w:val="20"/>
                <w:szCs w:val="20"/>
                <w:lang w:val="bg-BG"/>
              </w:rPr>
            </w:pPr>
            <w:r w:rsidRPr="00A52E91">
              <w:rPr>
                <w:sz w:val="20"/>
                <w:szCs w:val="20"/>
                <w:lang w:val="bg-BG"/>
              </w:rPr>
              <w:t>Настройване</w:t>
            </w:r>
            <w:r w:rsidRPr="00A52E91">
              <w:rPr>
                <w:sz w:val="20"/>
                <w:szCs w:val="20"/>
                <w:lang w:val="bg-BG"/>
              </w:rPr>
              <w:br/>
            </w:r>
            <w:proofErr w:type="spellStart"/>
            <w:r w:rsidRPr="00A52E91">
              <w:rPr>
                <w:sz w:val="20"/>
                <w:szCs w:val="20"/>
              </w:rPr>
              <w:t>на</w:t>
            </w:r>
            <w:proofErr w:type="spellEnd"/>
            <w:r w:rsidRPr="00A52E91">
              <w:rPr>
                <w:sz w:val="20"/>
                <w:szCs w:val="20"/>
              </w:rPr>
              <w:t xml:space="preserve"> </w:t>
            </w:r>
            <w:proofErr w:type="spellStart"/>
            <w:r w:rsidRPr="00A52E91">
              <w:rPr>
                <w:sz w:val="20"/>
                <w:szCs w:val="20"/>
              </w:rPr>
              <w:t>тона</w:t>
            </w:r>
            <w:proofErr w:type="spellEnd"/>
          </w:p>
        </w:tc>
        <w:tc>
          <w:tcPr>
            <w:tcW w:w="1701"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Да</w:t>
            </w:r>
          </w:p>
        </w:tc>
      </w:tr>
      <w:tr w:rsidR="00AD7131" w:rsidRPr="00F40B1B" w:rsidTr="00D81D63">
        <w:trPr>
          <w:trHeight w:val="20"/>
        </w:trPr>
        <w:tc>
          <w:tcPr>
            <w:tcW w:w="1843"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rPr>
                <w:rFonts w:cstheme="minorBidi"/>
                <w:noProof/>
                <w:sz w:val="20"/>
                <w:szCs w:val="20"/>
                <w:lang w:val="bg-BG"/>
              </w:rPr>
            </w:pPr>
            <w:r w:rsidRPr="00A52E91">
              <w:rPr>
                <w:sz w:val="20"/>
                <w:szCs w:val="20"/>
                <w:lang w:val="bg-BG"/>
              </w:rPr>
              <w:t>Настройване на сила на звука</w:t>
            </w:r>
          </w:p>
        </w:tc>
        <w:tc>
          <w:tcPr>
            <w:tcW w:w="1701"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Да</w:t>
            </w:r>
          </w:p>
        </w:tc>
      </w:tr>
      <w:tr w:rsidR="00AD7131" w:rsidRPr="00F40B1B" w:rsidTr="00D81D63">
        <w:trPr>
          <w:trHeight w:val="20"/>
        </w:trPr>
        <w:tc>
          <w:tcPr>
            <w:tcW w:w="1843"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rPr>
                <w:rFonts w:cstheme="minorBidi"/>
                <w:noProof/>
                <w:sz w:val="20"/>
                <w:szCs w:val="20"/>
                <w:lang w:val="bg-BG"/>
              </w:rPr>
            </w:pPr>
            <w:r w:rsidRPr="00A52E91">
              <w:rPr>
                <w:sz w:val="20"/>
                <w:szCs w:val="20"/>
                <w:lang w:val="bg-BG"/>
              </w:rPr>
              <w:t>Честотен диапазон</w:t>
            </w:r>
          </w:p>
        </w:tc>
        <w:tc>
          <w:tcPr>
            <w:tcW w:w="1701"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55 - 155 Hz</w:t>
            </w:r>
          </w:p>
        </w:tc>
      </w:tr>
      <w:tr w:rsidR="00AD7131" w:rsidRPr="00F40B1B" w:rsidTr="00D81D63">
        <w:trPr>
          <w:trHeight w:val="20"/>
        </w:trPr>
        <w:tc>
          <w:tcPr>
            <w:tcW w:w="1843"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rPr>
                <w:rFonts w:cstheme="minorBidi"/>
                <w:noProof/>
                <w:sz w:val="20"/>
                <w:szCs w:val="20"/>
                <w:lang w:val="bg-BG"/>
              </w:rPr>
            </w:pPr>
            <w:r w:rsidRPr="00A52E91">
              <w:rPr>
                <w:rFonts w:cstheme="minorBidi"/>
                <w:noProof/>
                <w:sz w:val="20"/>
                <w:szCs w:val="20"/>
                <w:lang w:val="bg-BG"/>
              </w:rPr>
              <w:t>Сила на звука</w:t>
            </w:r>
          </w:p>
        </w:tc>
        <w:tc>
          <w:tcPr>
            <w:tcW w:w="1701" w:type="dxa"/>
            <w:noWrap/>
            <w:tcMar>
              <w:top w:w="30" w:type="dxa"/>
              <w:left w:w="45" w:type="dxa"/>
              <w:bottom w:w="30" w:type="dxa"/>
              <w:right w:w="45" w:type="dxa"/>
            </w:tcMar>
            <w:vAlign w:val="center"/>
            <w:hideMark/>
          </w:tcPr>
          <w:p w:rsidR="00AD7131" w:rsidRPr="00A52E91" w:rsidRDefault="00AD7131" w:rsidP="00AD713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60-83 dB</w:t>
            </w:r>
          </w:p>
        </w:tc>
      </w:tr>
      <w:tr w:rsidR="003A3A82" w:rsidRPr="00F40B1B" w:rsidTr="00D81D63">
        <w:trPr>
          <w:trHeight w:val="20"/>
        </w:trPr>
        <w:tc>
          <w:tcPr>
            <w:tcW w:w="1843" w:type="dxa"/>
            <w:noWrap/>
            <w:tcMar>
              <w:top w:w="30" w:type="dxa"/>
              <w:left w:w="45" w:type="dxa"/>
              <w:bottom w:w="30" w:type="dxa"/>
              <w:right w:w="45" w:type="dxa"/>
            </w:tcMar>
            <w:vAlign w:val="center"/>
            <w:hideMark/>
          </w:tcPr>
          <w:p w:rsidR="003A3A82" w:rsidRPr="00A52E91" w:rsidRDefault="00A52E91" w:rsidP="003A3A82">
            <w:pPr>
              <w:rPr>
                <w:sz w:val="20"/>
                <w:szCs w:val="20"/>
                <w:lang w:val="bg-BG"/>
              </w:rPr>
            </w:pPr>
            <w:r w:rsidRPr="00A52E91">
              <w:rPr>
                <w:sz w:val="20"/>
                <w:szCs w:val="20"/>
                <w:lang w:val="bg-BG"/>
              </w:rPr>
              <w:t>Режими на работа</w:t>
            </w:r>
          </w:p>
        </w:tc>
        <w:tc>
          <w:tcPr>
            <w:tcW w:w="1701" w:type="dxa"/>
            <w:noWrap/>
            <w:tcMar>
              <w:top w:w="30" w:type="dxa"/>
              <w:left w:w="45" w:type="dxa"/>
              <w:bottom w:w="30" w:type="dxa"/>
              <w:right w:w="45" w:type="dxa"/>
            </w:tcMar>
            <w:vAlign w:val="center"/>
            <w:hideMark/>
          </w:tcPr>
          <w:p w:rsidR="003A3A82" w:rsidRPr="00A52E91" w:rsidRDefault="00B6474B" w:rsidP="00A52E91">
            <w:pPr>
              <w:jc w:val="center"/>
              <w:rPr>
                <w:rFonts w:asciiTheme="minorHAnsi" w:hAnsiTheme="minorHAnsi" w:cstheme="minorHAnsi"/>
                <w:sz w:val="20"/>
                <w:szCs w:val="20"/>
                <w:lang w:val="bg-BG"/>
              </w:rPr>
            </w:pPr>
            <w:r w:rsidRPr="00A52E91">
              <w:rPr>
                <w:rFonts w:asciiTheme="minorHAnsi" w:hAnsiTheme="minorHAnsi" w:cstheme="minorHAnsi"/>
                <w:sz w:val="20"/>
                <w:szCs w:val="20"/>
              </w:rPr>
              <w:t xml:space="preserve">5 </w:t>
            </w:r>
            <w:r w:rsidR="00A52E91" w:rsidRPr="00A52E91">
              <w:rPr>
                <w:rFonts w:asciiTheme="minorHAnsi" w:hAnsiTheme="minorHAnsi" w:cstheme="minorHAnsi"/>
                <w:sz w:val="20"/>
                <w:szCs w:val="20"/>
                <w:lang w:val="bg-BG"/>
              </w:rPr>
              <w:t>режима</w:t>
            </w:r>
          </w:p>
        </w:tc>
      </w:tr>
      <w:tr w:rsidR="00A52E91" w:rsidRPr="00F40B1B" w:rsidTr="00D81D63">
        <w:trPr>
          <w:trHeight w:val="20"/>
        </w:trPr>
        <w:tc>
          <w:tcPr>
            <w:tcW w:w="1843" w:type="dxa"/>
            <w:noWrap/>
            <w:tcMar>
              <w:top w:w="30" w:type="dxa"/>
              <w:left w:w="45" w:type="dxa"/>
              <w:bottom w:w="30" w:type="dxa"/>
              <w:right w:w="45" w:type="dxa"/>
            </w:tcMar>
            <w:vAlign w:val="center"/>
            <w:hideMark/>
          </w:tcPr>
          <w:p w:rsid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Време на говорене</w:t>
            </w:r>
          </w:p>
          <w:p w:rsidR="00970CD2" w:rsidRPr="00A52E91" w:rsidRDefault="00970CD2" w:rsidP="00A52E91">
            <w:pPr>
              <w:tabs>
                <w:tab w:val="clear" w:pos="454"/>
              </w:tabs>
              <w:spacing w:before="0" w:after="40"/>
              <w:rPr>
                <w:rFonts w:cstheme="minorBidi"/>
                <w:noProof/>
                <w:sz w:val="20"/>
                <w:szCs w:val="20"/>
                <w:lang w:val="bg-BG"/>
              </w:rPr>
            </w:pPr>
          </w:p>
        </w:tc>
        <w:tc>
          <w:tcPr>
            <w:tcW w:w="1701" w:type="dxa"/>
            <w:noWrap/>
            <w:tcMar>
              <w:top w:w="30" w:type="dxa"/>
              <w:left w:w="45" w:type="dxa"/>
              <w:bottom w:w="30" w:type="dxa"/>
              <w:right w:w="45" w:type="dxa"/>
            </w:tcMar>
            <w:hideMark/>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До 24 ч.</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Време за зареждане</w:t>
            </w:r>
            <w:r w:rsidRPr="00A52E91">
              <w:rPr>
                <w:rFonts w:cstheme="minorBidi"/>
                <w:noProof/>
                <w:sz w:val="20"/>
                <w:szCs w:val="20"/>
                <w:lang w:val="bg-BG"/>
              </w:rPr>
              <w:br/>
              <w:t>от 0 дo 45%</w:t>
            </w:r>
          </w:p>
          <w:p w:rsidR="00970CD2" w:rsidRPr="00A52E91" w:rsidRDefault="00970CD2" w:rsidP="00A52E91">
            <w:pPr>
              <w:tabs>
                <w:tab w:val="clear" w:pos="454"/>
              </w:tabs>
              <w:spacing w:before="0" w:after="40"/>
              <w:rPr>
                <w:rFonts w:cstheme="minorBidi"/>
                <w:noProof/>
                <w:sz w:val="20"/>
                <w:szCs w:val="20"/>
                <w:lang w:val="bg-BG"/>
              </w:rPr>
            </w:pPr>
          </w:p>
        </w:tc>
        <w:tc>
          <w:tcPr>
            <w:tcW w:w="1701" w:type="dxa"/>
            <w:noWrap/>
            <w:tcMar>
              <w:top w:w="30" w:type="dxa"/>
              <w:left w:w="45" w:type="dxa"/>
              <w:bottom w:w="30" w:type="dxa"/>
              <w:right w:w="45" w:type="dxa"/>
            </w:tcMa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60 мин. с Лабекс зарядно</w:t>
            </w:r>
          </w:p>
        </w:tc>
      </w:tr>
      <w:tr w:rsidR="00A52E91" w:rsidRPr="00F40B1B" w:rsidTr="00D81D63">
        <w:trPr>
          <w:trHeight w:val="20"/>
        </w:trPr>
        <w:tc>
          <w:tcPr>
            <w:tcW w:w="1843" w:type="dxa"/>
            <w:noWrap/>
            <w:tcMar>
              <w:top w:w="30" w:type="dxa"/>
              <w:left w:w="45" w:type="dxa"/>
              <w:bottom w:w="30" w:type="dxa"/>
              <w:right w:w="45" w:type="dxa"/>
            </w:tcMar>
            <w:vAlign w:val="center"/>
            <w:hideMark/>
          </w:tcPr>
          <w:p w:rsidR="00970CD2"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 xml:space="preserve">Време за зареждане </w:t>
            </w:r>
            <w:r w:rsidRPr="00A52E91">
              <w:rPr>
                <w:rFonts w:cstheme="minorBidi"/>
                <w:noProof/>
                <w:sz w:val="20"/>
                <w:szCs w:val="20"/>
                <w:lang w:val="bg-BG"/>
              </w:rPr>
              <w:br/>
              <w:t>от 0 дo 100%</w:t>
            </w:r>
          </w:p>
          <w:p w:rsidR="00970CD2" w:rsidRPr="00A52E91" w:rsidRDefault="00970CD2" w:rsidP="00A52E91">
            <w:pPr>
              <w:tabs>
                <w:tab w:val="clear" w:pos="454"/>
              </w:tabs>
              <w:spacing w:before="0" w:after="40"/>
              <w:rPr>
                <w:rFonts w:cstheme="minorBidi"/>
                <w:noProof/>
                <w:sz w:val="20"/>
                <w:szCs w:val="20"/>
                <w:lang w:val="bg-BG"/>
              </w:rPr>
            </w:pPr>
          </w:p>
        </w:tc>
        <w:tc>
          <w:tcPr>
            <w:tcW w:w="1701" w:type="dxa"/>
            <w:noWrap/>
            <w:tcMar>
              <w:top w:w="30" w:type="dxa"/>
              <w:left w:w="45" w:type="dxa"/>
              <w:bottom w:w="30" w:type="dxa"/>
              <w:right w:w="45" w:type="dxa"/>
            </w:tcMar>
            <w:hideMark/>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3</w:t>
            </w:r>
            <w:r w:rsidRPr="00A52E91">
              <w:rPr>
                <w:rFonts w:asciiTheme="minorHAnsi" w:hAnsiTheme="minorHAnsi" w:cstheme="minorBidi"/>
                <w:noProof/>
                <w:sz w:val="20"/>
                <w:szCs w:val="20"/>
              </w:rPr>
              <w:t xml:space="preserve"> </w:t>
            </w:r>
            <w:r w:rsidRPr="00A52E91">
              <w:rPr>
                <w:rFonts w:asciiTheme="minorHAnsi" w:hAnsiTheme="minorHAnsi" w:cstheme="minorBidi"/>
                <w:noProof/>
                <w:sz w:val="20"/>
                <w:szCs w:val="20"/>
                <w:lang w:val="bg-BG"/>
              </w:rPr>
              <w:t xml:space="preserve">ч. и 15 мин. с Лабекс зарядно </w:t>
            </w:r>
          </w:p>
        </w:tc>
      </w:tr>
      <w:tr w:rsidR="00A52E91" w:rsidRPr="00F40B1B" w:rsidTr="00D81D63">
        <w:trPr>
          <w:trHeight w:val="20"/>
        </w:trPr>
        <w:tc>
          <w:tcPr>
            <w:tcW w:w="1843" w:type="dxa"/>
            <w:noWrap/>
            <w:tcMar>
              <w:top w:w="30" w:type="dxa"/>
              <w:left w:w="45" w:type="dxa"/>
              <w:bottom w:w="30" w:type="dxa"/>
              <w:right w:w="45" w:type="dxa"/>
            </w:tcMar>
            <w:vAlign w:val="center"/>
            <w:hideMark/>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Конектор</w:t>
            </w:r>
          </w:p>
        </w:tc>
        <w:tc>
          <w:tcPr>
            <w:tcW w:w="1701" w:type="dxa"/>
            <w:noWrap/>
            <w:tcMar>
              <w:top w:w="30" w:type="dxa"/>
              <w:left w:w="45" w:type="dxa"/>
              <w:bottom w:w="30" w:type="dxa"/>
              <w:right w:w="45" w:type="dxa"/>
            </w:tcMar>
            <w:vAlign w:val="center"/>
            <w:hideMark/>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rPr>
              <w:t>Micro</w:t>
            </w:r>
            <w:r w:rsidRPr="00A52E91">
              <w:rPr>
                <w:rFonts w:asciiTheme="minorHAnsi" w:hAnsiTheme="minorHAnsi" w:cstheme="minorBidi"/>
                <w:noProof/>
                <w:sz w:val="20"/>
                <w:szCs w:val="20"/>
                <w:lang w:val="bg-BG"/>
              </w:rPr>
              <w:t xml:space="preserve"> USB</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USB заряден стандарт</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Battery Charging Specification 1.2</w:t>
            </w:r>
          </w:p>
        </w:tc>
      </w:tr>
      <w:tr w:rsidR="00A52E91" w:rsidRPr="00F40B1B" w:rsidTr="00D81D63">
        <w:trPr>
          <w:trHeight w:val="20"/>
        </w:trPr>
        <w:tc>
          <w:tcPr>
            <w:tcW w:w="1843" w:type="dxa"/>
            <w:noWrap/>
            <w:tcMar>
              <w:top w:w="30" w:type="dxa"/>
              <w:left w:w="45" w:type="dxa"/>
              <w:bottom w:w="30" w:type="dxa"/>
              <w:right w:w="45" w:type="dxa"/>
            </w:tcMar>
            <w:vAlign w:val="center"/>
            <w:hideMark/>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Захранване:</w:t>
            </w:r>
          </w:p>
        </w:tc>
        <w:tc>
          <w:tcPr>
            <w:tcW w:w="1701" w:type="dxa"/>
            <w:noWrap/>
            <w:tcMar>
              <w:top w:w="30" w:type="dxa"/>
              <w:left w:w="45" w:type="dxa"/>
              <w:bottom w:w="30" w:type="dxa"/>
              <w:right w:w="45" w:type="dxa"/>
            </w:tcMar>
            <w:vAlign w:val="center"/>
            <w:hideMark/>
          </w:tcPr>
          <w:p w:rsidR="00970CD2" w:rsidRPr="00A52E91" w:rsidRDefault="00A52E91" w:rsidP="00970CD2">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5V 1.5A макс.</w:t>
            </w:r>
          </w:p>
        </w:tc>
      </w:tr>
      <w:tr w:rsidR="00A52E91" w:rsidRPr="00F40B1B" w:rsidTr="00D81D63">
        <w:trPr>
          <w:trHeight w:val="20"/>
        </w:trPr>
        <w:tc>
          <w:tcPr>
            <w:tcW w:w="3544" w:type="dxa"/>
            <w:gridSpan w:val="2"/>
            <w:shd w:val="clear" w:color="auto" w:fill="BDD6EE" w:themeFill="accent1" w:themeFillTint="66"/>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Физически:</w:t>
            </w:r>
          </w:p>
        </w:tc>
      </w:tr>
      <w:tr w:rsidR="00A52E91" w:rsidRPr="00F40B1B" w:rsidTr="00D81D63">
        <w:trPr>
          <w:trHeight w:val="20"/>
        </w:trPr>
        <w:tc>
          <w:tcPr>
            <w:tcW w:w="1843" w:type="dxa"/>
            <w:shd w:val="clear" w:color="auto" w:fill="FFFFFF" w:themeFill="background1"/>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Размери</w:t>
            </w:r>
          </w:p>
        </w:tc>
        <w:tc>
          <w:tcPr>
            <w:tcW w:w="1701" w:type="dxa"/>
            <w:shd w:val="clear" w:color="auto" w:fill="FFFFFF" w:themeFill="background1"/>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 xml:space="preserve">Ø 32 x 123 </w:t>
            </w:r>
            <w:r w:rsidRPr="00A52E91">
              <w:rPr>
                <w:rFonts w:asciiTheme="minorHAnsi" w:hAnsiTheme="minorHAnsi" w:cstheme="minorBidi"/>
                <w:noProof/>
                <w:sz w:val="20"/>
                <w:szCs w:val="20"/>
              </w:rPr>
              <w:t>мм</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Тегло</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186 гр.</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Материал на корпуса</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Премиум полирана неръждаема стомана</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Материал на горната капачка</w:t>
            </w:r>
          </w:p>
        </w:tc>
        <w:tc>
          <w:tcPr>
            <w:tcW w:w="1701" w:type="dxa"/>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 xml:space="preserve">ABS </w:t>
            </w:r>
          </w:p>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пластмаса</w:t>
            </w:r>
          </w:p>
        </w:tc>
      </w:tr>
      <w:tr w:rsidR="00A52E91" w:rsidRPr="00F40B1B" w:rsidTr="00D81D63">
        <w:trPr>
          <w:trHeight w:val="20"/>
        </w:trPr>
        <w:tc>
          <w:tcPr>
            <w:tcW w:w="3544" w:type="dxa"/>
            <w:gridSpan w:val="2"/>
            <w:shd w:val="clear" w:color="auto" w:fill="BDD6EE" w:themeFill="accent1" w:themeFillTint="66"/>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Батерия:</w:t>
            </w:r>
          </w:p>
        </w:tc>
      </w:tr>
      <w:tr w:rsidR="00A52E91" w:rsidRPr="00F40B1B" w:rsidTr="00D81D63">
        <w:trPr>
          <w:trHeight w:val="20"/>
        </w:trPr>
        <w:tc>
          <w:tcPr>
            <w:tcW w:w="1843" w:type="dxa"/>
            <w:shd w:val="clear" w:color="auto" w:fill="FFFFFF" w:themeFill="background1"/>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Капацитет</w:t>
            </w:r>
          </w:p>
        </w:tc>
        <w:tc>
          <w:tcPr>
            <w:tcW w:w="1701" w:type="dxa"/>
            <w:shd w:val="clear" w:color="auto" w:fill="FFFFFF" w:themeFill="background1"/>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3400 mAh</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Тип батерия</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3.7V Li-Ion</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Модел батерия</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Нестандартна</w:t>
            </w:r>
            <w:r w:rsidRPr="00A52E91">
              <w:rPr>
                <w:rFonts w:asciiTheme="minorHAnsi" w:hAnsiTheme="minorHAnsi" w:cstheme="minorBidi"/>
                <w:noProof/>
                <w:sz w:val="20"/>
                <w:szCs w:val="20"/>
              </w:rPr>
              <w:t xml:space="preserve"> </w:t>
            </w:r>
            <w:r w:rsidRPr="00A52E91">
              <w:rPr>
                <w:rFonts w:asciiTheme="minorHAnsi" w:hAnsiTheme="minorHAnsi" w:cstheme="minorBidi"/>
                <w:noProof/>
                <w:sz w:val="20"/>
                <w:szCs w:val="20"/>
                <w:lang w:val="bg-BG"/>
              </w:rPr>
              <w:t>батерия</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Производител на</w:t>
            </w:r>
            <w:r w:rsidRPr="00A52E91">
              <w:rPr>
                <w:rFonts w:cstheme="minorBidi"/>
                <w:noProof/>
                <w:sz w:val="20"/>
                <w:szCs w:val="20"/>
              </w:rPr>
              <w:t xml:space="preserve"> </w:t>
            </w:r>
            <w:r w:rsidRPr="00A52E91">
              <w:rPr>
                <w:rFonts w:cstheme="minorBidi"/>
                <w:noProof/>
                <w:sz w:val="20"/>
                <w:szCs w:val="20"/>
                <w:lang w:val="bg-BG"/>
              </w:rPr>
              <w:br/>
            </w:r>
            <w:r w:rsidRPr="00A52E91">
              <w:rPr>
                <w:rFonts w:cstheme="minorBidi"/>
                <w:noProof/>
                <w:sz w:val="20"/>
                <w:szCs w:val="20"/>
              </w:rPr>
              <w:t>литиево-йонната</w:t>
            </w:r>
            <w:r w:rsidRPr="00A52E91">
              <w:rPr>
                <w:rFonts w:cstheme="minorBidi"/>
                <w:noProof/>
                <w:sz w:val="20"/>
                <w:szCs w:val="20"/>
                <w:lang w:val="bg-BG"/>
              </w:rPr>
              <w:t xml:space="preserve"> </w:t>
            </w:r>
            <w:r w:rsidRPr="00A52E91">
              <w:rPr>
                <w:rFonts w:cstheme="minorBidi"/>
                <w:noProof/>
                <w:sz w:val="20"/>
                <w:szCs w:val="20"/>
                <w:lang w:val="bg-BG"/>
              </w:rPr>
              <w:br/>
              <w:t>(</w:t>
            </w:r>
            <w:r w:rsidRPr="00A52E91">
              <w:rPr>
                <w:rFonts w:cstheme="minorBidi"/>
                <w:noProof/>
                <w:sz w:val="20"/>
                <w:szCs w:val="20"/>
              </w:rPr>
              <w:t xml:space="preserve">Li-Ion) </w:t>
            </w:r>
            <w:r w:rsidRPr="00A52E91">
              <w:rPr>
                <w:rFonts w:cstheme="minorBidi"/>
                <w:noProof/>
                <w:sz w:val="20"/>
                <w:szCs w:val="20"/>
                <w:lang w:val="bg-BG"/>
              </w:rPr>
              <w:t>клетка</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LG Chemical</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Живот на батерията</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Повече от</w:t>
            </w:r>
            <w:r w:rsidRPr="00A52E91">
              <w:rPr>
                <w:rFonts w:asciiTheme="minorHAnsi" w:hAnsiTheme="minorHAnsi" w:cstheme="minorBidi"/>
                <w:noProof/>
                <w:sz w:val="20"/>
                <w:szCs w:val="20"/>
                <w:lang w:val="bg-BG"/>
              </w:rPr>
              <w:br/>
              <w:t>3 години</w:t>
            </w:r>
          </w:p>
        </w:tc>
      </w:tr>
      <w:tr w:rsidR="00A52E91" w:rsidRPr="00F40B1B" w:rsidTr="00D81D63">
        <w:trPr>
          <w:trHeight w:val="20"/>
        </w:trPr>
        <w:tc>
          <w:tcPr>
            <w:tcW w:w="1843" w:type="dxa"/>
            <w:noWrap/>
            <w:tcMar>
              <w:top w:w="30" w:type="dxa"/>
              <w:left w:w="45" w:type="dxa"/>
              <w:bottom w:w="30" w:type="dxa"/>
              <w:right w:w="45" w:type="dxa"/>
            </w:tcMar>
            <w:vAlign w:val="center"/>
          </w:tcPr>
          <w:p w:rsidR="00A52E91" w:rsidRPr="00A52E91" w:rsidRDefault="00A52E91" w:rsidP="00A52E91">
            <w:pPr>
              <w:tabs>
                <w:tab w:val="clear" w:pos="454"/>
              </w:tabs>
              <w:spacing w:before="0" w:after="40"/>
              <w:rPr>
                <w:rFonts w:cstheme="minorBidi"/>
                <w:noProof/>
                <w:sz w:val="20"/>
                <w:szCs w:val="20"/>
                <w:lang w:val="bg-BG"/>
              </w:rPr>
            </w:pPr>
            <w:r w:rsidRPr="00A52E91">
              <w:rPr>
                <w:rFonts w:cstheme="minorBidi"/>
                <w:noProof/>
                <w:sz w:val="20"/>
                <w:szCs w:val="20"/>
                <w:lang w:val="bg-BG"/>
              </w:rPr>
              <w:t>Защита</w:t>
            </w:r>
          </w:p>
        </w:tc>
        <w:tc>
          <w:tcPr>
            <w:tcW w:w="1701" w:type="dxa"/>
            <w:noWrap/>
            <w:tcMar>
              <w:top w:w="30" w:type="dxa"/>
              <w:left w:w="45" w:type="dxa"/>
              <w:bottom w:w="30" w:type="dxa"/>
              <w:right w:w="45" w:type="dxa"/>
            </w:tcMar>
            <w:vAlign w:val="center"/>
          </w:tcPr>
          <w:p w:rsidR="00A52E91" w:rsidRPr="00A52E91" w:rsidRDefault="00A52E91" w:rsidP="00A52E91">
            <w:pPr>
              <w:tabs>
                <w:tab w:val="clear" w:pos="454"/>
              </w:tabs>
              <w:spacing w:before="0" w:after="40"/>
              <w:jc w:val="center"/>
              <w:rPr>
                <w:rFonts w:asciiTheme="minorHAnsi" w:hAnsiTheme="minorHAnsi" w:cstheme="minorBidi"/>
                <w:noProof/>
                <w:sz w:val="20"/>
                <w:szCs w:val="20"/>
                <w:lang w:val="bg-BG"/>
              </w:rPr>
            </w:pPr>
            <w:r w:rsidRPr="00A52E91">
              <w:rPr>
                <w:rFonts w:asciiTheme="minorHAnsi" w:hAnsiTheme="minorHAnsi" w:cstheme="minorBidi"/>
                <w:noProof/>
                <w:sz w:val="20"/>
                <w:szCs w:val="20"/>
                <w:lang w:val="bg-BG"/>
              </w:rPr>
              <w:t>Допълнителна електроника</w:t>
            </w:r>
          </w:p>
        </w:tc>
      </w:tr>
    </w:tbl>
    <w:p w:rsidR="003A3A82" w:rsidRDefault="003A3A82" w:rsidP="003A3A82">
      <w:pPr>
        <w:sectPr w:rsidR="003A3A82" w:rsidSect="00F40B1B">
          <w:type w:val="continuous"/>
          <w:pgSz w:w="8391" w:h="11906" w:code="11"/>
          <w:pgMar w:top="567" w:right="567" w:bottom="567" w:left="567" w:header="567" w:footer="0" w:gutter="0"/>
          <w:cols w:num="2" w:space="720"/>
          <w:docGrid w:linePitch="360"/>
        </w:sectPr>
      </w:pPr>
    </w:p>
    <w:p w:rsidR="00BA34C3" w:rsidRPr="008A587B" w:rsidRDefault="00BA34C3" w:rsidP="003C7659"/>
    <w:sectPr w:rsidR="00BA34C3" w:rsidRPr="008A587B" w:rsidSect="003A3A82">
      <w:type w:val="continuous"/>
      <w:pgSz w:w="8391" w:h="11906" w:code="11"/>
      <w:pgMar w:top="567" w:right="567" w:bottom="567" w:left="567" w:header="567"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7EA" w:rsidRDefault="003667EA" w:rsidP="003A3A82">
      <w:r>
        <w:separator/>
      </w:r>
    </w:p>
    <w:p w:rsidR="003667EA" w:rsidRDefault="003667EA" w:rsidP="003A3A82"/>
  </w:endnote>
  <w:endnote w:type="continuationSeparator" w:id="0">
    <w:p w:rsidR="003667EA" w:rsidRDefault="003667EA" w:rsidP="003A3A82">
      <w:r>
        <w:continuationSeparator/>
      </w:r>
    </w:p>
    <w:p w:rsidR="003667EA" w:rsidRDefault="003667EA" w:rsidP="003A3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7EA" w:rsidRDefault="003667EA" w:rsidP="003A3A82">
      <w:r>
        <w:separator/>
      </w:r>
    </w:p>
    <w:p w:rsidR="003667EA" w:rsidRDefault="003667EA" w:rsidP="003A3A82"/>
  </w:footnote>
  <w:footnote w:type="continuationSeparator" w:id="0">
    <w:p w:rsidR="003667EA" w:rsidRDefault="003667EA" w:rsidP="003A3A82">
      <w:r>
        <w:continuationSeparator/>
      </w:r>
    </w:p>
    <w:p w:rsidR="003667EA" w:rsidRDefault="003667EA" w:rsidP="003A3A8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088" w:rsidRPr="00817B66" w:rsidRDefault="00F63088" w:rsidP="00436DF8">
    <w:pPr>
      <w:pStyle w:val="Header"/>
      <w:jc w:val="right"/>
      <w:rPr>
        <w:lang w:val="ru-RU"/>
      </w:rPr>
    </w:pPr>
    <w:proofErr w:type="spellStart"/>
    <w:r w:rsidRPr="00A06657">
      <w:t>Labex</w:t>
    </w:r>
    <w:proofErr w:type="spellEnd"/>
    <w:r w:rsidRPr="00817B66">
      <w:rPr>
        <w:lang w:val="ru-RU"/>
      </w:rPr>
      <w:t xml:space="preserve"> </w:t>
    </w:r>
    <w:r w:rsidR="007D25FF">
      <w:t>Inspiration</w:t>
    </w:r>
    <w:r w:rsidR="00817B66" w:rsidRPr="00817B66">
      <w:rPr>
        <w:lang w:val="ru-RU"/>
      </w:rPr>
      <w:t xml:space="preserve"> </w:t>
    </w:r>
    <w:r w:rsidR="00817B66">
      <w:rPr>
        <w:lang w:val="bg-BG"/>
      </w:rPr>
      <w:t>Ръководство за употреба</w:t>
    </w:r>
    <w:r w:rsidR="00436DF8" w:rsidRPr="00817B66">
      <w:rPr>
        <w:lang w:val="ru-RU"/>
      </w:rPr>
      <w:t xml:space="preserve"> </w:t>
    </w:r>
    <w:r w:rsidR="00057C77">
      <w:t>V5</w:t>
    </w:r>
    <w:r w:rsidR="00057C77">
      <w:rPr>
        <w:lang w:val="ru-RU"/>
      </w:rPr>
      <w:t xml:space="preserve">, </w:t>
    </w:r>
    <w:r w:rsidR="00057C77">
      <w:rPr>
        <w:lang w:val="bg-BG"/>
      </w:rPr>
      <w:t>Стр.</w:t>
    </w:r>
    <w:r w:rsidRPr="00817B66">
      <w:rPr>
        <w:lang w:val="ru-RU"/>
      </w:rPr>
      <w:t xml:space="preserve"> </w:t>
    </w:r>
    <w:r w:rsidRPr="00A06657">
      <w:fldChar w:fldCharType="begin"/>
    </w:r>
    <w:r w:rsidRPr="00817B66">
      <w:rPr>
        <w:lang w:val="ru-RU"/>
      </w:rPr>
      <w:instrText xml:space="preserve"> </w:instrText>
    </w:r>
    <w:r w:rsidRPr="00A06657">
      <w:instrText>PAGE</w:instrText>
    </w:r>
    <w:r w:rsidRPr="00817B66">
      <w:rPr>
        <w:lang w:val="ru-RU"/>
      </w:rPr>
      <w:instrText xml:space="preserve">   \* </w:instrText>
    </w:r>
    <w:r w:rsidRPr="00A06657">
      <w:instrText>MERGEFORMAT</w:instrText>
    </w:r>
    <w:r w:rsidRPr="00817B66">
      <w:rPr>
        <w:lang w:val="ru-RU"/>
      </w:rPr>
      <w:instrText xml:space="preserve"> </w:instrText>
    </w:r>
    <w:r w:rsidRPr="00A06657">
      <w:fldChar w:fldCharType="separate"/>
    </w:r>
    <w:r w:rsidR="00D51E82" w:rsidRPr="00D51E82">
      <w:rPr>
        <w:noProof/>
        <w:lang w:val="ru-RU"/>
      </w:rPr>
      <w:t>8</w:t>
    </w:r>
    <w:r w:rsidRPr="00A06657">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04846"/>
    <w:multiLevelType w:val="hybridMultilevel"/>
    <w:tmpl w:val="8BD4E02E"/>
    <w:lvl w:ilvl="0" w:tplc="D39CB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464FA1"/>
    <w:multiLevelType w:val="hybridMultilevel"/>
    <w:tmpl w:val="4AA2B1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A565DC"/>
    <w:multiLevelType w:val="hybridMultilevel"/>
    <w:tmpl w:val="210ADB18"/>
    <w:lvl w:ilvl="0" w:tplc="7CCAEE36">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52E26"/>
    <w:multiLevelType w:val="hybridMultilevel"/>
    <w:tmpl w:val="A3D6E9D4"/>
    <w:lvl w:ilvl="0" w:tplc="3E8E35A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0D302856"/>
    <w:multiLevelType w:val="hybridMultilevel"/>
    <w:tmpl w:val="606EEE44"/>
    <w:lvl w:ilvl="0" w:tplc="0FEAD7FC">
      <w:start w:val="1"/>
      <w:numFmt w:val="decimal"/>
      <w:lvlText w:val="%1)"/>
      <w:lvlJc w:val="left"/>
      <w:pPr>
        <w:ind w:left="450" w:hanging="45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323CA1"/>
    <w:multiLevelType w:val="hybridMultilevel"/>
    <w:tmpl w:val="097E632C"/>
    <w:lvl w:ilvl="0" w:tplc="3AB8059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1565158"/>
    <w:multiLevelType w:val="hybridMultilevel"/>
    <w:tmpl w:val="432693FA"/>
    <w:lvl w:ilvl="0" w:tplc="CE144EB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66018"/>
    <w:multiLevelType w:val="hybridMultilevel"/>
    <w:tmpl w:val="1C543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C226E7"/>
    <w:multiLevelType w:val="hybridMultilevel"/>
    <w:tmpl w:val="F4143056"/>
    <w:lvl w:ilvl="0" w:tplc="8B26A5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5965D54"/>
    <w:multiLevelType w:val="hybridMultilevel"/>
    <w:tmpl w:val="CC8EE036"/>
    <w:lvl w:ilvl="0" w:tplc="899214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D722A4"/>
    <w:multiLevelType w:val="hybridMultilevel"/>
    <w:tmpl w:val="5CBC2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9213D"/>
    <w:multiLevelType w:val="hybridMultilevel"/>
    <w:tmpl w:val="27682988"/>
    <w:lvl w:ilvl="0" w:tplc="81ECA48C">
      <w:start w:val="1"/>
      <w:numFmt w:val="decimal"/>
      <w:lvlText w:val="%1)"/>
      <w:lvlJc w:val="left"/>
      <w:pPr>
        <w:ind w:left="1785" w:hanging="465"/>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2" w15:restartNumberingAfterBreak="0">
    <w:nsid w:val="1BA23CC1"/>
    <w:multiLevelType w:val="hybridMultilevel"/>
    <w:tmpl w:val="99CEEE32"/>
    <w:lvl w:ilvl="0" w:tplc="CE425B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5D5F26"/>
    <w:multiLevelType w:val="hybridMultilevel"/>
    <w:tmpl w:val="A1687EB0"/>
    <w:lvl w:ilvl="0" w:tplc="61C06CC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218533A2"/>
    <w:multiLevelType w:val="hybridMultilevel"/>
    <w:tmpl w:val="63E48CAA"/>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261D5306"/>
    <w:multiLevelType w:val="hybridMultilevel"/>
    <w:tmpl w:val="23E2F4F2"/>
    <w:lvl w:ilvl="0" w:tplc="0409000F">
      <w:start w:val="1"/>
      <w:numFmt w:val="decimal"/>
      <w:lvlText w:val="%1."/>
      <w:lvlJc w:val="left"/>
      <w:pPr>
        <w:ind w:left="81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7495C2F"/>
    <w:multiLevelType w:val="hybridMultilevel"/>
    <w:tmpl w:val="8AD23F5C"/>
    <w:lvl w:ilvl="0" w:tplc="101C4826">
      <w:start w:val="1"/>
      <w:numFmt w:val="decimal"/>
      <w:pStyle w:val="Heading3"/>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416073"/>
    <w:multiLevelType w:val="hybridMultilevel"/>
    <w:tmpl w:val="E96A21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F92974"/>
    <w:multiLevelType w:val="hybridMultilevel"/>
    <w:tmpl w:val="B8624010"/>
    <w:lvl w:ilvl="0" w:tplc="F0E88D14">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0B84776"/>
    <w:multiLevelType w:val="hybridMultilevel"/>
    <w:tmpl w:val="741252EE"/>
    <w:lvl w:ilvl="0" w:tplc="FC6C6F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A02FFA"/>
    <w:multiLevelType w:val="hybridMultilevel"/>
    <w:tmpl w:val="17B27A48"/>
    <w:lvl w:ilvl="0" w:tplc="04020011">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7DC3AA7"/>
    <w:multiLevelType w:val="hybridMultilevel"/>
    <w:tmpl w:val="851637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8E01E19"/>
    <w:multiLevelType w:val="hybridMultilevel"/>
    <w:tmpl w:val="C3845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BB3029"/>
    <w:multiLevelType w:val="hybridMultilevel"/>
    <w:tmpl w:val="9D30A934"/>
    <w:lvl w:ilvl="0" w:tplc="9E22F222">
      <w:start w:val="4"/>
      <w:numFmt w:val="bullet"/>
      <w:lvlText w:val="•"/>
      <w:lvlJc w:val="left"/>
      <w:pPr>
        <w:ind w:left="1080" w:hanging="72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A92BE0"/>
    <w:multiLevelType w:val="hybridMultilevel"/>
    <w:tmpl w:val="C0B20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37208D"/>
    <w:multiLevelType w:val="hybridMultilevel"/>
    <w:tmpl w:val="068C9BC4"/>
    <w:lvl w:ilvl="0" w:tplc="38C40D3E">
      <w:start w:val="1"/>
      <w:numFmt w:val="decimal"/>
      <w:lvlText w:val="%1."/>
      <w:lvlJc w:val="left"/>
      <w:pPr>
        <w:ind w:left="810" w:hanging="360"/>
      </w:pPr>
      <w:rPr>
        <w:sz w:val="4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18B34D0"/>
    <w:multiLevelType w:val="hybridMultilevel"/>
    <w:tmpl w:val="A3D25B26"/>
    <w:lvl w:ilvl="0" w:tplc="3E8E35A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42F86A7C"/>
    <w:multiLevelType w:val="hybridMultilevel"/>
    <w:tmpl w:val="D0EA5D4A"/>
    <w:lvl w:ilvl="0" w:tplc="3E8E35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D94B08"/>
    <w:multiLevelType w:val="hybridMultilevel"/>
    <w:tmpl w:val="5C78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282A94"/>
    <w:multiLevelType w:val="hybridMultilevel"/>
    <w:tmpl w:val="EDFED44E"/>
    <w:lvl w:ilvl="0" w:tplc="FD4E441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B94DEF"/>
    <w:multiLevelType w:val="hybridMultilevel"/>
    <w:tmpl w:val="13EA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4A759A"/>
    <w:multiLevelType w:val="hybridMultilevel"/>
    <w:tmpl w:val="CE261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E15068"/>
    <w:multiLevelType w:val="hybridMultilevel"/>
    <w:tmpl w:val="D924C404"/>
    <w:lvl w:ilvl="0" w:tplc="04090011">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57397A08"/>
    <w:multiLevelType w:val="hybridMultilevel"/>
    <w:tmpl w:val="825A197C"/>
    <w:lvl w:ilvl="0" w:tplc="8032A5EA">
      <w:start w:val="1"/>
      <w:numFmt w:val="decimal"/>
      <w:lvlText w:val="%1."/>
      <w:lvlJc w:val="left"/>
      <w:pPr>
        <w:ind w:left="81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8BE28CA"/>
    <w:multiLevelType w:val="hybridMultilevel"/>
    <w:tmpl w:val="03787D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A344B96"/>
    <w:multiLevelType w:val="hybridMultilevel"/>
    <w:tmpl w:val="EE804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481B59"/>
    <w:multiLevelType w:val="hybridMultilevel"/>
    <w:tmpl w:val="AFE69376"/>
    <w:lvl w:ilvl="0" w:tplc="9E22F222">
      <w:start w:val="4"/>
      <w:numFmt w:val="bullet"/>
      <w:lvlText w:val="•"/>
      <w:lvlJc w:val="left"/>
      <w:pPr>
        <w:ind w:left="720" w:hanging="720"/>
      </w:pPr>
      <w:rPr>
        <w:rFonts w:ascii="Calibri Light" w:eastAsiaTheme="minorHAnsi"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C3C33BE"/>
    <w:multiLevelType w:val="hybridMultilevel"/>
    <w:tmpl w:val="8AE8567C"/>
    <w:lvl w:ilvl="0" w:tplc="FD4E441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BA1679"/>
    <w:multiLevelType w:val="hybridMultilevel"/>
    <w:tmpl w:val="B5BECE68"/>
    <w:lvl w:ilvl="0" w:tplc="3E8E35AE">
      <w:start w:val="1"/>
      <w:numFmt w:val="decimal"/>
      <w:lvlText w:val="%1)"/>
      <w:lvlJc w:val="left"/>
      <w:pPr>
        <w:ind w:left="117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 w15:restartNumberingAfterBreak="0">
    <w:nsid w:val="629418CE"/>
    <w:multiLevelType w:val="hybridMultilevel"/>
    <w:tmpl w:val="A3CC4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3520AE"/>
    <w:multiLevelType w:val="hybridMultilevel"/>
    <w:tmpl w:val="A0428858"/>
    <w:lvl w:ilvl="0" w:tplc="8032A5E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664F352B"/>
    <w:multiLevelType w:val="hybridMultilevel"/>
    <w:tmpl w:val="D4D22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715975"/>
    <w:multiLevelType w:val="hybridMultilevel"/>
    <w:tmpl w:val="F7B8E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657B1E"/>
    <w:multiLevelType w:val="hybridMultilevel"/>
    <w:tmpl w:val="EB48C06C"/>
    <w:lvl w:ilvl="0" w:tplc="1DDE4EA8">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9E3129"/>
    <w:multiLevelType w:val="hybridMultilevel"/>
    <w:tmpl w:val="457890F8"/>
    <w:lvl w:ilvl="0" w:tplc="3E8E35A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24"/>
  </w:num>
  <w:num w:numId="2">
    <w:abstractNumId w:val="17"/>
  </w:num>
  <w:num w:numId="3">
    <w:abstractNumId w:val="15"/>
  </w:num>
  <w:num w:numId="4">
    <w:abstractNumId w:val="34"/>
  </w:num>
  <w:num w:numId="5">
    <w:abstractNumId w:val="8"/>
  </w:num>
  <w:num w:numId="6">
    <w:abstractNumId w:val="1"/>
  </w:num>
  <w:num w:numId="7">
    <w:abstractNumId w:val="21"/>
  </w:num>
  <w:num w:numId="8">
    <w:abstractNumId w:val="22"/>
  </w:num>
  <w:num w:numId="9">
    <w:abstractNumId w:val="25"/>
  </w:num>
  <w:num w:numId="10">
    <w:abstractNumId w:val="12"/>
  </w:num>
  <w:num w:numId="11">
    <w:abstractNumId w:val="33"/>
  </w:num>
  <w:num w:numId="12">
    <w:abstractNumId w:val="9"/>
  </w:num>
  <w:num w:numId="13">
    <w:abstractNumId w:val="13"/>
  </w:num>
  <w:num w:numId="14">
    <w:abstractNumId w:val="18"/>
  </w:num>
  <w:num w:numId="15">
    <w:abstractNumId w:val="3"/>
  </w:num>
  <w:num w:numId="16">
    <w:abstractNumId w:val="27"/>
  </w:num>
  <w:num w:numId="17">
    <w:abstractNumId w:val="26"/>
  </w:num>
  <w:num w:numId="18">
    <w:abstractNumId w:val="38"/>
  </w:num>
  <w:num w:numId="19">
    <w:abstractNumId w:val="44"/>
  </w:num>
  <w:num w:numId="20">
    <w:abstractNumId w:val="40"/>
  </w:num>
  <w:num w:numId="21">
    <w:abstractNumId w:val="2"/>
  </w:num>
  <w:num w:numId="22">
    <w:abstractNumId w:val="0"/>
  </w:num>
  <w:num w:numId="23">
    <w:abstractNumId w:val="42"/>
  </w:num>
  <w:num w:numId="24">
    <w:abstractNumId w:val="31"/>
  </w:num>
  <w:num w:numId="25">
    <w:abstractNumId w:val="7"/>
  </w:num>
  <w:num w:numId="26">
    <w:abstractNumId w:val="11"/>
  </w:num>
  <w:num w:numId="27">
    <w:abstractNumId w:val="14"/>
  </w:num>
  <w:num w:numId="28">
    <w:abstractNumId w:val="19"/>
  </w:num>
  <w:num w:numId="29">
    <w:abstractNumId w:val="5"/>
  </w:num>
  <w:num w:numId="30">
    <w:abstractNumId w:val="32"/>
  </w:num>
  <w:num w:numId="31">
    <w:abstractNumId w:val="43"/>
  </w:num>
  <w:num w:numId="32">
    <w:abstractNumId w:val="35"/>
  </w:num>
  <w:num w:numId="33">
    <w:abstractNumId w:val="39"/>
  </w:num>
  <w:num w:numId="34">
    <w:abstractNumId w:val="28"/>
  </w:num>
  <w:num w:numId="35">
    <w:abstractNumId w:val="10"/>
  </w:num>
  <w:num w:numId="36">
    <w:abstractNumId w:val="16"/>
  </w:num>
  <w:num w:numId="37">
    <w:abstractNumId w:val="16"/>
    <w:lvlOverride w:ilvl="0">
      <w:startOverride w:val="1"/>
    </w:lvlOverride>
  </w:num>
  <w:num w:numId="38">
    <w:abstractNumId w:val="30"/>
  </w:num>
  <w:num w:numId="39">
    <w:abstractNumId w:val="23"/>
  </w:num>
  <w:num w:numId="40">
    <w:abstractNumId w:val="36"/>
  </w:num>
  <w:num w:numId="41">
    <w:abstractNumId w:val="41"/>
  </w:num>
  <w:num w:numId="42">
    <w:abstractNumId w:val="29"/>
  </w:num>
  <w:num w:numId="43">
    <w:abstractNumId w:val="37"/>
  </w:num>
  <w:num w:numId="44">
    <w:abstractNumId w:val="16"/>
  </w:num>
  <w:num w:numId="45">
    <w:abstractNumId w:val="4"/>
  </w:num>
  <w:num w:numId="46">
    <w:abstractNumId w:val="6"/>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O3NDU3MLQwNjEyMzJS0lEKTi0uzszPAymwqAUATNZWliwAAAA="/>
  </w:docVars>
  <w:rsids>
    <w:rsidRoot w:val="00E95F9A"/>
    <w:rsid w:val="00032A29"/>
    <w:rsid w:val="00057C77"/>
    <w:rsid w:val="00074625"/>
    <w:rsid w:val="000953C7"/>
    <w:rsid w:val="000C7313"/>
    <w:rsid w:val="000C7E29"/>
    <w:rsid w:val="001361BD"/>
    <w:rsid w:val="001400BC"/>
    <w:rsid w:val="00140E4D"/>
    <w:rsid w:val="001528F9"/>
    <w:rsid w:val="00171D89"/>
    <w:rsid w:val="001B52A8"/>
    <w:rsid w:val="001D148F"/>
    <w:rsid w:val="001F1579"/>
    <w:rsid w:val="002B07FE"/>
    <w:rsid w:val="002F1537"/>
    <w:rsid w:val="002F43C6"/>
    <w:rsid w:val="003254F8"/>
    <w:rsid w:val="003667EA"/>
    <w:rsid w:val="003873C9"/>
    <w:rsid w:val="003950BE"/>
    <w:rsid w:val="003A3A82"/>
    <w:rsid w:val="003C7659"/>
    <w:rsid w:val="00400B62"/>
    <w:rsid w:val="00401E4A"/>
    <w:rsid w:val="00404195"/>
    <w:rsid w:val="00411A5F"/>
    <w:rsid w:val="00436DF8"/>
    <w:rsid w:val="004638BC"/>
    <w:rsid w:val="004B0918"/>
    <w:rsid w:val="00515843"/>
    <w:rsid w:val="00521A07"/>
    <w:rsid w:val="005264D1"/>
    <w:rsid w:val="00527281"/>
    <w:rsid w:val="00544D57"/>
    <w:rsid w:val="00555EF5"/>
    <w:rsid w:val="00571A4C"/>
    <w:rsid w:val="005A0E82"/>
    <w:rsid w:val="005D5923"/>
    <w:rsid w:val="005E4787"/>
    <w:rsid w:val="00641B78"/>
    <w:rsid w:val="006604AE"/>
    <w:rsid w:val="006E2A9D"/>
    <w:rsid w:val="006E72A2"/>
    <w:rsid w:val="006F4022"/>
    <w:rsid w:val="007116FD"/>
    <w:rsid w:val="00740F23"/>
    <w:rsid w:val="0077695E"/>
    <w:rsid w:val="00776D5A"/>
    <w:rsid w:val="0078077D"/>
    <w:rsid w:val="00784C62"/>
    <w:rsid w:val="00790216"/>
    <w:rsid w:val="0079194B"/>
    <w:rsid w:val="007C3A14"/>
    <w:rsid w:val="007D0640"/>
    <w:rsid w:val="007D25FF"/>
    <w:rsid w:val="007F00D0"/>
    <w:rsid w:val="00812002"/>
    <w:rsid w:val="00817B66"/>
    <w:rsid w:val="00824B5C"/>
    <w:rsid w:val="008422DA"/>
    <w:rsid w:val="00846EC6"/>
    <w:rsid w:val="0085705C"/>
    <w:rsid w:val="008A587B"/>
    <w:rsid w:val="00936EBB"/>
    <w:rsid w:val="009442D9"/>
    <w:rsid w:val="00970CD2"/>
    <w:rsid w:val="00985D08"/>
    <w:rsid w:val="009B0A34"/>
    <w:rsid w:val="009C7EDF"/>
    <w:rsid w:val="009F485C"/>
    <w:rsid w:val="00A043B2"/>
    <w:rsid w:val="00A06657"/>
    <w:rsid w:val="00A114C4"/>
    <w:rsid w:val="00A52E91"/>
    <w:rsid w:val="00AB5507"/>
    <w:rsid w:val="00AD7131"/>
    <w:rsid w:val="00AF1955"/>
    <w:rsid w:val="00B15E07"/>
    <w:rsid w:val="00B6474B"/>
    <w:rsid w:val="00B81009"/>
    <w:rsid w:val="00BA34C3"/>
    <w:rsid w:val="00BD365B"/>
    <w:rsid w:val="00BF3588"/>
    <w:rsid w:val="00C14FD4"/>
    <w:rsid w:val="00C435E1"/>
    <w:rsid w:val="00C4795C"/>
    <w:rsid w:val="00C54062"/>
    <w:rsid w:val="00C7191E"/>
    <w:rsid w:val="00CD1C94"/>
    <w:rsid w:val="00D24177"/>
    <w:rsid w:val="00D422CC"/>
    <w:rsid w:val="00D51E82"/>
    <w:rsid w:val="00D64431"/>
    <w:rsid w:val="00D803B0"/>
    <w:rsid w:val="00D81D63"/>
    <w:rsid w:val="00DC0E73"/>
    <w:rsid w:val="00DE64AE"/>
    <w:rsid w:val="00E03663"/>
    <w:rsid w:val="00E145C4"/>
    <w:rsid w:val="00E16E3A"/>
    <w:rsid w:val="00E2535D"/>
    <w:rsid w:val="00E469C1"/>
    <w:rsid w:val="00E574FB"/>
    <w:rsid w:val="00E9404A"/>
    <w:rsid w:val="00E95424"/>
    <w:rsid w:val="00E95F9A"/>
    <w:rsid w:val="00EE32AB"/>
    <w:rsid w:val="00F125F7"/>
    <w:rsid w:val="00F40B1B"/>
    <w:rsid w:val="00F63088"/>
    <w:rsid w:val="00F668B9"/>
    <w:rsid w:val="00F6715C"/>
    <w:rsid w:val="00F813BE"/>
    <w:rsid w:val="00F81C24"/>
    <w:rsid w:val="00F92A33"/>
    <w:rsid w:val="00FB1DFA"/>
    <w:rsid w:val="00FF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AA0C5D-9B89-47E4-A200-382366CD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A82"/>
    <w:pPr>
      <w:tabs>
        <w:tab w:val="left" w:pos="454"/>
      </w:tabs>
      <w:spacing w:before="80" w:after="0"/>
    </w:pPr>
    <w:rPr>
      <w:rFonts w:asciiTheme="majorHAnsi" w:hAnsiTheme="majorHAnsi" w:cstheme="majorHAnsi"/>
      <w:sz w:val="24"/>
      <w:szCs w:val="24"/>
    </w:rPr>
  </w:style>
  <w:style w:type="paragraph" w:styleId="Heading1">
    <w:name w:val="heading 1"/>
    <w:basedOn w:val="Normal"/>
    <w:next w:val="Normal"/>
    <w:link w:val="Heading1Char"/>
    <w:uiPriority w:val="9"/>
    <w:qFormat/>
    <w:rsid w:val="00A06657"/>
    <w:pPr>
      <w:keepNext/>
      <w:keepLines/>
      <w:spacing w:before="240"/>
      <w:outlineLvl w:val="0"/>
    </w:pPr>
    <w:rPr>
      <w:rFonts w:asciiTheme="minorHAnsi" w:eastAsiaTheme="majorEastAsia" w:hAnsiTheme="minorHAnsi" w:cstheme="minorHAnsi"/>
      <w:b/>
      <w:smallCaps/>
      <w:sz w:val="32"/>
      <w:szCs w:val="32"/>
    </w:rPr>
  </w:style>
  <w:style w:type="paragraph" w:styleId="Heading2">
    <w:name w:val="heading 2"/>
    <w:basedOn w:val="Normal"/>
    <w:next w:val="Normal"/>
    <w:link w:val="Heading2Char"/>
    <w:uiPriority w:val="9"/>
    <w:unhideWhenUsed/>
    <w:qFormat/>
    <w:rsid w:val="000C7E29"/>
    <w:pPr>
      <w:keepNext/>
      <w:keepLines/>
      <w:spacing w:before="40"/>
      <w:outlineLvl w:val="1"/>
    </w:pPr>
    <w:rPr>
      <w:rFonts w:eastAsiaTheme="majorEastAsia" w:cstheme="majorBidi"/>
      <w:color w:val="2E74B5" w:themeColor="accent1" w:themeShade="BF"/>
    </w:rPr>
  </w:style>
  <w:style w:type="paragraph" w:styleId="Heading3">
    <w:name w:val="heading 3"/>
    <w:basedOn w:val="Normal"/>
    <w:next w:val="Normal"/>
    <w:link w:val="Heading3Char"/>
    <w:uiPriority w:val="9"/>
    <w:unhideWhenUsed/>
    <w:qFormat/>
    <w:rsid w:val="00A043B2"/>
    <w:pPr>
      <w:keepNext/>
      <w:keepLines/>
      <w:numPr>
        <w:numId w:val="36"/>
      </w:numPr>
      <w:spacing w:before="60" w:line="240" w:lineRule="auto"/>
      <w:ind w:left="720"/>
      <w:outlineLvl w:val="2"/>
    </w:pPr>
    <w:rPr>
      <w:rFonts w:asciiTheme="minorHAnsi" w:eastAsiaTheme="majorEastAsia" w:hAnsiTheme="minorHAnsi" w:cstheme="majorBidi"/>
      <w:sz w:val="28"/>
    </w:rPr>
  </w:style>
  <w:style w:type="paragraph" w:styleId="Heading4">
    <w:name w:val="heading 4"/>
    <w:basedOn w:val="Normal"/>
    <w:next w:val="Normal"/>
    <w:link w:val="Heading4Char"/>
    <w:autoRedefine/>
    <w:uiPriority w:val="9"/>
    <w:unhideWhenUsed/>
    <w:qFormat/>
    <w:rsid w:val="00411A5F"/>
    <w:pPr>
      <w:keepNext/>
      <w:keepLines/>
      <w:spacing w:before="40"/>
      <w:outlineLvl w:val="3"/>
    </w:pPr>
    <w:rPr>
      <w:rFonts w:asciiTheme="minorHAnsi" w:eastAsiaTheme="majorEastAsia" w:hAnsiTheme="min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F9A"/>
    <w:pPr>
      <w:ind w:left="720"/>
      <w:contextualSpacing/>
    </w:pPr>
  </w:style>
  <w:style w:type="character" w:styleId="Hyperlink">
    <w:name w:val="Hyperlink"/>
    <w:basedOn w:val="DefaultParagraphFont"/>
    <w:uiPriority w:val="99"/>
    <w:unhideWhenUsed/>
    <w:rsid w:val="00E03663"/>
    <w:rPr>
      <w:color w:val="0000FF"/>
      <w:u w:val="single"/>
    </w:rPr>
  </w:style>
  <w:style w:type="character" w:customStyle="1" w:styleId="Heading2Char">
    <w:name w:val="Heading 2 Char"/>
    <w:basedOn w:val="DefaultParagraphFont"/>
    <w:link w:val="Heading2"/>
    <w:uiPriority w:val="9"/>
    <w:rsid w:val="000C7E2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043B2"/>
    <w:rPr>
      <w:rFonts w:eastAsiaTheme="majorEastAsia" w:cstheme="majorBidi"/>
      <w:sz w:val="28"/>
      <w:szCs w:val="24"/>
    </w:rPr>
  </w:style>
  <w:style w:type="character" w:customStyle="1" w:styleId="Heading1Char">
    <w:name w:val="Heading 1 Char"/>
    <w:basedOn w:val="DefaultParagraphFont"/>
    <w:link w:val="Heading1"/>
    <w:uiPriority w:val="9"/>
    <w:rsid w:val="00A06657"/>
    <w:rPr>
      <w:rFonts w:eastAsiaTheme="majorEastAsia" w:cstheme="minorHAnsi"/>
      <w:b/>
      <w:smallCaps/>
      <w:sz w:val="32"/>
      <w:szCs w:val="32"/>
    </w:rPr>
  </w:style>
  <w:style w:type="character" w:customStyle="1" w:styleId="Heading4Char">
    <w:name w:val="Heading 4 Char"/>
    <w:basedOn w:val="DefaultParagraphFont"/>
    <w:link w:val="Heading4"/>
    <w:uiPriority w:val="9"/>
    <w:rsid w:val="00411A5F"/>
    <w:rPr>
      <w:rFonts w:eastAsiaTheme="majorEastAsia" w:cstheme="majorBidi"/>
      <w:i/>
      <w:iCs/>
      <w:sz w:val="26"/>
      <w:szCs w:val="26"/>
    </w:rPr>
  </w:style>
  <w:style w:type="paragraph" w:styleId="Header">
    <w:name w:val="header"/>
    <w:basedOn w:val="Normal"/>
    <w:link w:val="HeaderChar"/>
    <w:uiPriority w:val="99"/>
    <w:unhideWhenUsed/>
    <w:rsid w:val="00F63088"/>
    <w:pPr>
      <w:tabs>
        <w:tab w:val="center" w:pos="4703"/>
        <w:tab w:val="right" w:pos="9406"/>
      </w:tabs>
      <w:spacing w:before="0" w:line="240" w:lineRule="auto"/>
    </w:pPr>
  </w:style>
  <w:style w:type="character" w:customStyle="1" w:styleId="HeaderChar">
    <w:name w:val="Header Char"/>
    <w:basedOn w:val="DefaultParagraphFont"/>
    <w:link w:val="Header"/>
    <w:uiPriority w:val="99"/>
    <w:rsid w:val="00F63088"/>
    <w:rPr>
      <w:rFonts w:asciiTheme="majorHAnsi" w:hAnsiTheme="majorHAnsi" w:cstheme="majorHAnsi"/>
      <w:sz w:val="26"/>
      <w:szCs w:val="26"/>
    </w:rPr>
  </w:style>
  <w:style w:type="paragraph" w:styleId="Footer">
    <w:name w:val="footer"/>
    <w:basedOn w:val="Normal"/>
    <w:link w:val="FooterChar"/>
    <w:uiPriority w:val="99"/>
    <w:unhideWhenUsed/>
    <w:rsid w:val="00F63088"/>
    <w:pPr>
      <w:tabs>
        <w:tab w:val="center" w:pos="4703"/>
        <w:tab w:val="right" w:pos="9406"/>
      </w:tabs>
      <w:spacing w:before="0" w:line="240" w:lineRule="auto"/>
    </w:pPr>
  </w:style>
  <w:style w:type="character" w:customStyle="1" w:styleId="FooterChar">
    <w:name w:val="Footer Char"/>
    <w:basedOn w:val="DefaultParagraphFont"/>
    <w:link w:val="Footer"/>
    <w:uiPriority w:val="99"/>
    <w:rsid w:val="00F63088"/>
    <w:rPr>
      <w:rFonts w:asciiTheme="majorHAnsi" w:hAnsiTheme="majorHAnsi" w:cstheme="majorHAns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79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0.jpeg"/><Relationship Id="rId17" Type="http://schemas.openxmlformats.org/officeDocument/2006/relationships/hyperlink" Target="https://govorni-aparati.com" TargetMode="External"/><Relationship Id="rId2" Type="http://schemas.openxmlformats.org/officeDocument/2006/relationships/numbering" Target="numbering.xml"/><Relationship Id="rId16" Type="http://schemas.openxmlformats.org/officeDocument/2006/relationships/hyperlink" Target="mailto:zdrave.ofis.sofia@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govorni-aparati.com" TargetMode="External"/><Relationship Id="rId10" Type="http://schemas.openxmlformats.org/officeDocument/2006/relationships/image" Target="media/image20.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govorni-aparat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BBEC5-CA4B-4BDB-AA1A-25927E854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9</Pages>
  <Words>1647</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dc:creator>
  <cp:keywords/>
  <dc:description/>
  <cp:lastModifiedBy>User</cp:lastModifiedBy>
  <cp:revision>29</cp:revision>
  <dcterms:created xsi:type="dcterms:W3CDTF">2019-11-13T07:47:00Z</dcterms:created>
  <dcterms:modified xsi:type="dcterms:W3CDTF">2020-01-21T20:44:00Z</dcterms:modified>
</cp:coreProperties>
</file>